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1F" w:rsidRPr="00CA101F" w:rsidRDefault="00CA101F" w:rsidP="00CA101F">
      <w:pPr>
        <w:pStyle w:val="berschrift2"/>
        <w:rPr>
          <w:sz w:val="40"/>
          <w:lang w:val="de-DE"/>
        </w:rPr>
      </w:pPr>
      <w:r>
        <w:rPr>
          <w:sz w:val="40"/>
          <w:lang w:val="de-DE"/>
        </w:rPr>
        <w:t xml:space="preserve">Experiment </w:t>
      </w:r>
      <w:r w:rsidR="007D255E">
        <w:rPr>
          <w:sz w:val="40"/>
          <w:lang w:val="de-DE"/>
        </w:rPr>
        <w:t>1</w:t>
      </w:r>
      <w:r w:rsidRPr="008F7557">
        <w:rPr>
          <w:sz w:val="40"/>
          <w:lang w:val="de-DE"/>
        </w:rPr>
        <w:t xml:space="preserve"> </w:t>
      </w:r>
      <w:r>
        <w:rPr>
          <w:sz w:val="40"/>
          <w:lang w:val="de-DE"/>
        </w:rPr>
        <w:t xml:space="preserve">– </w:t>
      </w:r>
      <w:r w:rsidRPr="00CA101F">
        <w:rPr>
          <w:sz w:val="40"/>
          <w:lang w:val="de-DE"/>
        </w:rPr>
        <w:t>Druck</w:t>
      </w:r>
      <w:r>
        <w:rPr>
          <w:sz w:val="40"/>
          <w:lang w:val="de-DE"/>
        </w:rPr>
        <w:t xml:space="preserve"> und verschiedene</w:t>
      </w:r>
      <w:r w:rsidRPr="00CA101F">
        <w:rPr>
          <w:sz w:val="40"/>
          <w:lang w:val="de-DE"/>
        </w:rPr>
        <w:t xml:space="preserve"> Platten</w:t>
      </w:r>
    </w:p>
    <w:p w:rsidR="00CA101F" w:rsidRDefault="00CA101F" w:rsidP="00CA101F">
      <w:pPr>
        <w:pStyle w:val="StandardWeb"/>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sz w:val="22"/>
          <w:szCs w:val="22"/>
          <w:lang w:val="de-DE" w:eastAsia="en-US"/>
        </w:rPr>
        <w:t xml:space="preserve">Druck ist eine zusammengesetzte Größe. Er berechnet sich </w:t>
      </w:r>
      <w:r w:rsidRPr="00CA101F">
        <w:rPr>
          <w:rFonts w:asciiTheme="minorHAnsi" w:eastAsiaTheme="minorHAnsi" w:hAnsiTheme="minorHAnsi" w:cstheme="minorBidi"/>
          <w:sz w:val="22"/>
          <w:szCs w:val="22"/>
          <w:u w:val="single"/>
          <w:lang w:val="de-DE" w:eastAsia="en-US"/>
        </w:rPr>
        <w:t>aus der angreifenden Last und der Lastangriffsfläche</w:t>
      </w:r>
      <w:r w:rsidRPr="00CA101F">
        <w:rPr>
          <w:rFonts w:asciiTheme="minorHAnsi" w:eastAsiaTheme="minorHAnsi" w:hAnsiTheme="minorHAnsi" w:cstheme="minorBidi"/>
          <w:sz w:val="22"/>
          <w:szCs w:val="22"/>
          <w:lang w:val="de-DE" w:eastAsia="en-US"/>
        </w:rPr>
        <w:t xml:space="preserve">. </w:t>
      </w:r>
    </w:p>
    <w:p w:rsidR="00CA101F" w:rsidRDefault="00CA101F" w:rsidP="00CA101F">
      <w:pPr>
        <w:pStyle w:val="StandardWeb"/>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b/>
          <w:szCs w:val="22"/>
          <w:lang w:val="de-DE" w:eastAsia="en-US"/>
        </w:rPr>
        <w:t>Ziel:</w:t>
      </w:r>
      <w:r>
        <w:rPr>
          <w:rFonts w:asciiTheme="minorHAnsi" w:eastAsiaTheme="minorHAnsi" w:hAnsiTheme="minorHAnsi" w:cstheme="minorBidi"/>
          <w:sz w:val="22"/>
          <w:szCs w:val="22"/>
          <w:lang w:val="de-DE" w:eastAsia="en-US"/>
        </w:rPr>
        <w:t xml:space="preserve"> </w:t>
      </w:r>
    </w:p>
    <w:p w:rsidR="004E6CD6" w:rsidRDefault="00CA101F" w:rsidP="004E6CD6">
      <w:pPr>
        <w:pStyle w:val="StandardWeb"/>
        <w:numPr>
          <w:ilvl w:val="0"/>
          <w:numId w:val="25"/>
        </w:numPr>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sz w:val="22"/>
          <w:szCs w:val="22"/>
          <w:lang w:val="de-DE" w:eastAsia="en-US"/>
        </w:rPr>
        <w:t xml:space="preserve">Dieser sehr einfache Versuch </w:t>
      </w:r>
      <w:r>
        <w:rPr>
          <w:rFonts w:asciiTheme="minorHAnsi" w:eastAsiaTheme="minorHAnsi" w:hAnsiTheme="minorHAnsi" w:cstheme="minorBidi"/>
          <w:sz w:val="22"/>
          <w:szCs w:val="22"/>
          <w:lang w:val="de-DE" w:eastAsia="en-US"/>
        </w:rPr>
        <w:t xml:space="preserve">lässt zu, verschiedenen </w:t>
      </w:r>
      <w:r w:rsidRPr="004E6CD6">
        <w:rPr>
          <w:rFonts w:asciiTheme="minorHAnsi" w:eastAsiaTheme="minorHAnsi" w:hAnsiTheme="minorHAnsi" w:cstheme="minorBidi"/>
          <w:sz w:val="22"/>
          <w:szCs w:val="22"/>
          <w:u w:val="single"/>
          <w:lang w:val="de-DE" w:eastAsia="en-US"/>
        </w:rPr>
        <w:t>Druckfestigkeiten</w:t>
      </w:r>
      <w:r>
        <w:rPr>
          <w:rFonts w:asciiTheme="minorHAnsi" w:eastAsiaTheme="minorHAnsi" w:hAnsiTheme="minorHAnsi" w:cstheme="minorBidi"/>
          <w:sz w:val="22"/>
          <w:szCs w:val="22"/>
          <w:lang w:val="de-DE" w:eastAsia="en-US"/>
        </w:rPr>
        <w:t xml:space="preserve"> optisch zu zeigen, ohne komplizierte Mess</w:t>
      </w:r>
      <w:r w:rsidR="004E6CD6">
        <w:rPr>
          <w:rFonts w:asciiTheme="minorHAnsi" w:eastAsiaTheme="minorHAnsi" w:hAnsiTheme="minorHAnsi" w:cstheme="minorBidi"/>
          <w:sz w:val="22"/>
          <w:szCs w:val="22"/>
          <w:lang w:val="de-DE" w:eastAsia="en-US"/>
        </w:rPr>
        <w:t>apparatur</w:t>
      </w:r>
      <w:r>
        <w:rPr>
          <w:rFonts w:asciiTheme="minorHAnsi" w:eastAsiaTheme="minorHAnsi" w:hAnsiTheme="minorHAnsi" w:cstheme="minorBidi"/>
          <w:sz w:val="22"/>
          <w:szCs w:val="22"/>
          <w:lang w:val="de-DE" w:eastAsia="en-US"/>
        </w:rPr>
        <w:t xml:space="preserve">. </w:t>
      </w:r>
    </w:p>
    <w:p w:rsidR="00CA101F" w:rsidRPr="00CA101F" w:rsidRDefault="00CA101F" w:rsidP="004E6CD6">
      <w:pPr>
        <w:pStyle w:val="StandardWeb"/>
        <w:numPr>
          <w:ilvl w:val="0"/>
          <w:numId w:val="25"/>
        </w:numPr>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 xml:space="preserve">Mit verschiedenen </w:t>
      </w:r>
      <w:r w:rsidRPr="004E6CD6">
        <w:rPr>
          <w:rFonts w:asciiTheme="minorHAnsi" w:eastAsiaTheme="minorHAnsi" w:hAnsiTheme="minorHAnsi" w:cstheme="minorBidi"/>
          <w:sz w:val="22"/>
          <w:szCs w:val="22"/>
          <w:u w:val="single"/>
          <w:lang w:val="de-DE" w:eastAsia="en-US"/>
        </w:rPr>
        <w:t>Angriffsflächen</w:t>
      </w:r>
      <w:r>
        <w:rPr>
          <w:rFonts w:asciiTheme="minorHAnsi" w:eastAsiaTheme="minorHAnsi" w:hAnsiTheme="minorHAnsi" w:cstheme="minorBidi"/>
          <w:sz w:val="22"/>
          <w:szCs w:val="22"/>
          <w:lang w:val="de-DE" w:eastAsia="en-US"/>
        </w:rPr>
        <w:t xml:space="preserve"> lässt sich auch zeigen</w:t>
      </w:r>
      <w:r w:rsidRPr="00CA101F">
        <w:rPr>
          <w:rFonts w:asciiTheme="minorHAnsi" w:eastAsiaTheme="minorHAnsi" w:hAnsiTheme="minorHAnsi" w:cstheme="minorBidi"/>
          <w:sz w:val="22"/>
          <w:szCs w:val="22"/>
          <w:lang w:val="de-DE" w:eastAsia="en-US"/>
        </w:rPr>
        <w:t xml:space="preserve">, dass ein Bauteil bei einer größeren </w:t>
      </w:r>
      <w:r w:rsidRPr="004E6CD6">
        <w:rPr>
          <w:rFonts w:asciiTheme="minorHAnsi" w:eastAsiaTheme="minorHAnsi" w:hAnsiTheme="minorHAnsi" w:cstheme="minorBidi"/>
          <w:sz w:val="22"/>
          <w:szCs w:val="22"/>
          <w:u w:val="single"/>
          <w:lang w:val="de-DE" w:eastAsia="en-US"/>
        </w:rPr>
        <w:t>Lastangriffsfläche</w:t>
      </w:r>
      <w:r w:rsidRPr="00CA101F">
        <w:rPr>
          <w:rFonts w:asciiTheme="minorHAnsi" w:eastAsiaTheme="minorHAnsi" w:hAnsiTheme="minorHAnsi" w:cstheme="minorBidi"/>
          <w:sz w:val="22"/>
          <w:szCs w:val="22"/>
          <w:lang w:val="de-DE" w:eastAsia="en-US"/>
        </w:rPr>
        <w:t xml:space="preserve"> höhere Lasten tragen kann. </w:t>
      </w:r>
    </w:p>
    <w:p w:rsidR="004E6CD6" w:rsidRDefault="004E6CD6" w:rsidP="00CA101F">
      <w:pPr>
        <w:rPr>
          <w:b/>
          <w:sz w:val="24"/>
          <w:lang w:val="de-DE"/>
        </w:rPr>
      </w:pPr>
    </w:p>
    <w:p w:rsidR="00CA101F" w:rsidRPr="00CA101F" w:rsidRDefault="00CA101F" w:rsidP="00CA101F">
      <w:pPr>
        <w:rPr>
          <w:b/>
          <w:sz w:val="24"/>
          <w:lang w:val="de-DE"/>
        </w:rPr>
      </w:pPr>
      <w:r w:rsidRPr="00CA101F">
        <w:rPr>
          <w:b/>
          <w:sz w:val="24"/>
          <w:lang w:val="de-DE"/>
        </w:rPr>
        <w:t xml:space="preserve">Material: </w:t>
      </w:r>
    </w:p>
    <w:p w:rsidR="00CA101F" w:rsidRPr="00CA101F" w:rsidRDefault="00CA101F" w:rsidP="00CA101F">
      <w:pPr>
        <w:numPr>
          <w:ilvl w:val="0"/>
          <w:numId w:val="24"/>
        </w:numPr>
        <w:spacing w:before="100" w:beforeAutospacing="1" w:after="100" w:afterAutospacing="1" w:line="240" w:lineRule="auto"/>
        <w:rPr>
          <w:lang w:val="de-DE"/>
        </w:rPr>
      </w:pPr>
      <w:r w:rsidRPr="00CA101F">
        <w:rPr>
          <w:lang w:val="de-DE"/>
        </w:rPr>
        <w:t xml:space="preserve">Stücke </w:t>
      </w:r>
      <w:r>
        <w:rPr>
          <w:lang w:val="de-DE"/>
        </w:rPr>
        <w:t>von Gipsplatten verschiedener Härte</w:t>
      </w:r>
    </w:p>
    <w:p w:rsidR="00CA101F" w:rsidRPr="00CA101F" w:rsidRDefault="00CA101F" w:rsidP="00CA101F">
      <w:pPr>
        <w:numPr>
          <w:ilvl w:val="0"/>
          <w:numId w:val="24"/>
        </w:numPr>
        <w:spacing w:before="100" w:beforeAutospacing="1" w:after="100" w:afterAutospacing="1" w:line="240" w:lineRule="auto"/>
        <w:rPr>
          <w:lang w:val="de-DE"/>
        </w:rPr>
      </w:pPr>
      <w:r w:rsidRPr="00CA101F">
        <w:rPr>
          <w:lang w:val="de-DE"/>
        </w:rPr>
        <w:t>Geldmünzen: 1 Cent, 50 Cent.</w:t>
      </w:r>
    </w:p>
    <w:p w:rsidR="00CA101F" w:rsidRPr="00CA101F" w:rsidRDefault="00CA101F" w:rsidP="00CA101F">
      <w:pPr>
        <w:rPr>
          <w:b/>
          <w:sz w:val="24"/>
          <w:lang w:val="de-DE"/>
        </w:rPr>
      </w:pPr>
      <w:r w:rsidRPr="00CA101F">
        <w:rPr>
          <w:b/>
          <w:sz w:val="24"/>
          <w:lang w:val="de-DE"/>
        </w:rPr>
        <w:t xml:space="preserve">Durchführung: </w:t>
      </w:r>
    </w:p>
    <w:p w:rsidR="00CA101F" w:rsidRPr="00CA101F" w:rsidRDefault="00CA101F" w:rsidP="00CA101F">
      <w:pPr>
        <w:pStyle w:val="StandardWeb"/>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sz w:val="22"/>
          <w:szCs w:val="22"/>
          <w:lang w:val="de-DE" w:eastAsia="en-US"/>
        </w:rPr>
        <w:t>Die Platte</w:t>
      </w:r>
      <w:r>
        <w:rPr>
          <w:rFonts w:asciiTheme="minorHAnsi" w:eastAsiaTheme="minorHAnsi" w:hAnsiTheme="minorHAnsi" w:cstheme="minorBidi"/>
          <w:sz w:val="22"/>
          <w:szCs w:val="22"/>
          <w:lang w:val="de-DE" w:eastAsia="en-US"/>
        </w:rPr>
        <w:t>n</w:t>
      </w:r>
      <w:r w:rsidRPr="00CA101F">
        <w:rPr>
          <w:rFonts w:asciiTheme="minorHAnsi" w:eastAsiaTheme="minorHAnsi" w:hAnsiTheme="minorHAnsi" w:cstheme="minorBidi"/>
          <w:sz w:val="22"/>
          <w:szCs w:val="22"/>
          <w:lang w:val="de-DE" w:eastAsia="en-US"/>
        </w:rPr>
        <w:t xml:space="preserve"> auf einen</w:t>
      </w:r>
      <w:r>
        <w:rPr>
          <w:rFonts w:asciiTheme="minorHAnsi" w:eastAsiaTheme="minorHAnsi" w:hAnsiTheme="minorHAnsi" w:cstheme="minorBidi"/>
          <w:sz w:val="22"/>
          <w:szCs w:val="22"/>
          <w:lang w:val="de-DE" w:eastAsia="en-US"/>
        </w:rPr>
        <w:t xml:space="preserve"> stabilen</w:t>
      </w:r>
      <w:r w:rsidRPr="00CA101F">
        <w:rPr>
          <w:rFonts w:asciiTheme="minorHAnsi" w:eastAsiaTheme="minorHAnsi" w:hAnsiTheme="minorHAnsi" w:cstheme="minorBidi"/>
          <w:sz w:val="22"/>
          <w:szCs w:val="22"/>
          <w:lang w:val="de-DE" w:eastAsia="en-US"/>
        </w:rPr>
        <w:t xml:space="preserve"> Tisch</w:t>
      </w:r>
      <w:r>
        <w:rPr>
          <w:rFonts w:asciiTheme="minorHAnsi" w:eastAsiaTheme="minorHAnsi" w:hAnsiTheme="minorHAnsi" w:cstheme="minorBidi"/>
          <w:sz w:val="22"/>
          <w:szCs w:val="22"/>
          <w:lang w:val="de-DE" w:eastAsia="en-US"/>
        </w:rPr>
        <w:t xml:space="preserve"> legen</w:t>
      </w:r>
      <w:r w:rsidRPr="00CA101F">
        <w:rPr>
          <w:rFonts w:asciiTheme="minorHAnsi" w:eastAsiaTheme="minorHAnsi" w:hAnsiTheme="minorHAnsi" w:cstheme="minorBidi"/>
          <w:sz w:val="22"/>
          <w:szCs w:val="22"/>
          <w:lang w:val="de-DE" w:eastAsia="en-US"/>
        </w:rPr>
        <w:t xml:space="preserve">. Auf die </w:t>
      </w:r>
      <w:r w:rsidR="004E6CD6">
        <w:rPr>
          <w:rFonts w:asciiTheme="minorHAnsi" w:eastAsiaTheme="minorHAnsi" w:hAnsiTheme="minorHAnsi" w:cstheme="minorBidi"/>
          <w:sz w:val="22"/>
          <w:szCs w:val="22"/>
          <w:lang w:val="de-DE" w:eastAsia="en-US"/>
        </w:rPr>
        <w:t xml:space="preserve">eine weiche </w:t>
      </w:r>
      <w:r w:rsidRPr="00CA101F">
        <w:rPr>
          <w:rFonts w:asciiTheme="minorHAnsi" w:eastAsiaTheme="minorHAnsi" w:hAnsiTheme="minorHAnsi" w:cstheme="minorBidi"/>
          <w:sz w:val="22"/>
          <w:szCs w:val="22"/>
          <w:lang w:val="de-DE" w:eastAsia="en-US"/>
        </w:rPr>
        <w:t xml:space="preserve">Platte wird zunächst die 1-Cent-Münze gelegt. </w:t>
      </w:r>
      <w:r w:rsidR="004E6CD6">
        <w:rPr>
          <w:rFonts w:asciiTheme="minorHAnsi" w:eastAsiaTheme="minorHAnsi" w:hAnsiTheme="minorHAnsi" w:cstheme="minorBidi"/>
          <w:sz w:val="22"/>
          <w:szCs w:val="22"/>
          <w:lang w:val="de-DE" w:eastAsia="en-US"/>
        </w:rPr>
        <w:t>M</w:t>
      </w:r>
      <w:r w:rsidRPr="00CA101F">
        <w:rPr>
          <w:rFonts w:asciiTheme="minorHAnsi" w:eastAsiaTheme="minorHAnsi" w:hAnsiTheme="minorHAnsi" w:cstheme="minorBidi"/>
          <w:sz w:val="22"/>
          <w:szCs w:val="22"/>
          <w:lang w:val="de-DE" w:eastAsia="en-US"/>
        </w:rPr>
        <w:t xml:space="preserve">it </w:t>
      </w:r>
      <w:r w:rsidR="004E6CD6">
        <w:rPr>
          <w:rFonts w:asciiTheme="minorHAnsi" w:eastAsiaTheme="minorHAnsi" w:hAnsiTheme="minorHAnsi" w:cstheme="minorBidi"/>
          <w:sz w:val="22"/>
          <w:szCs w:val="22"/>
          <w:lang w:val="de-DE" w:eastAsia="en-US"/>
        </w:rPr>
        <w:t>dem</w:t>
      </w:r>
      <w:r w:rsidRPr="00CA101F">
        <w:rPr>
          <w:rFonts w:asciiTheme="minorHAnsi" w:eastAsiaTheme="minorHAnsi" w:hAnsiTheme="minorHAnsi" w:cstheme="minorBidi"/>
          <w:sz w:val="22"/>
          <w:szCs w:val="22"/>
          <w:lang w:val="de-DE" w:eastAsia="en-US"/>
        </w:rPr>
        <w:t xml:space="preserve"> Da</w:t>
      </w:r>
      <w:r w:rsidR="004E6CD6">
        <w:rPr>
          <w:rFonts w:asciiTheme="minorHAnsi" w:eastAsiaTheme="minorHAnsi" w:hAnsiTheme="minorHAnsi" w:cstheme="minorBidi"/>
          <w:sz w:val="22"/>
          <w:szCs w:val="22"/>
          <w:lang w:val="de-DE" w:eastAsia="en-US"/>
        </w:rPr>
        <w:t>u</w:t>
      </w:r>
      <w:r w:rsidRPr="00CA101F">
        <w:rPr>
          <w:rFonts w:asciiTheme="minorHAnsi" w:eastAsiaTheme="minorHAnsi" w:hAnsiTheme="minorHAnsi" w:cstheme="minorBidi"/>
          <w:sz w:val="22"/>
          <w:szCs w:val="22"/>
          <w:lang w:val="de-DE" w:eastAsia="en-US"/>
        </w:rPr>
        <w:t xml:space="preserve">men und mit aller Kraft die Münze in die Platte drücken. </w:t>
      </w:r>
    </w:p>
    <w:p w:rsidR="00CA101F" w:rsidRDefault="00CA101F" w:rsidP="00CA101F">
      <w:pPr>
        <w:pStyle w:val="StandardWeb"/>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sz w:val="22"/>
          <w:szCs w:val="22"/>
          <w:lang w:val="de-DE" w:eastAsia="en-US"/>
        </w:rPr>
        <w:t>Anschließend den Vorgang mit der 50-Cent-Münze</w:t>
      </w:r>
      <w:r w:rsidR="004E6CD6">
        <w:rPr>
          <w:rFonts w:asciiTheme="minorHAnsi" w:eastAsiaTheme="minorHAnsi" w:hAnsiTheme="minorHAnsi" w:cstheme="minorBidi"/>
          <w:sz w:val="22"/>
          <w:szCs w:val="22"/>
          <w:lang w:val="de-DE" w:eastAsia="en-US"/>
        </w:rPr>
        <w:t xml:space="preserve"> wiederholen (Lastangriffsflächen im Vergleich)</w:t>
      </w:r>
      <w:r w:rsidRPr="00CA101F">
        <w:rPr>
          <w:rFonts w:asciiTheme="minorHAnsi" w:eastAsiaTheme="minorHAnsi" w:hAnsiTheme="minorHAnsi" w:cstheme="minorBidi"/>
          <w:sz w:val="22"/>
          <w:szCs w:val="22"/>
          <w:lang w:val="de-DE" w:eastAsia="en-US"/>
        </w:rPr>
        <w:t>.</w:t>
      </w:r>
    </w:p>
    <w:p w:rsidR="004E6CD6" w:rsidRPr="00CA101F" w:rsidRDefault="004E6CD6" w:rsidP="00CA101F">
      <w:pPr>
        <w:pStyle w:val="StandardWeb"/>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Anschließend mit der 50-Cent-Münze Platten verschiedener Härte testen (Druckfestigkeit im Vergleich)</w:t>
      </w:r>
    </w:p>
    <w:p w:rsidR="00CA101F" w:rsidRPr="00CA101F" w:rsidRDefault="004E6CD6" w:rsidP="00CA101F">
      <w:pPr>
        <w:rPr>
          <w:b/>
          <w:sz w:val="24"/>
          <w:lang w:val="de-DE"/>
        </w:rPr>
      </w:pPr>
      <w:r>
        <w:rPr>
          <w:noProof/>
          <w:lang w:val="de-CH" w:eastAsia="de-CH"/>
        </w:rPr>
        <w:drawing>
          <wp:anchor distT="0" distB="0" distL="114300" distR="114300" simplePos="0" relativeHeight="251661312" behindDoc="1" locked="0" layoutInCell="1" allowOverlap="1" wp14:anchorId="7A65EA10" wp14:editId="32D14F4A">
            <wp:simplePos x="0" y="0"/>
            <wp:positionH relativeFrom="column">
              <wp:posOffset>3867150</wp:posOffset>
            </wp:positionH>
            <wp:positionV relativeFrom="paragraph">
              <wp:posOffset>272415</wp:posOffset>
            </wp:positionV>
            <wp:extent cx="2057400" cy="1314450"/>
            <wp:effectExtent l="0" t="0" r="0" b="0"/>
            <wp:wrapTight wrapText="bothSides">
              <wp:wrapPolygon edited="0">
                <wp:start x="0" y="0"/>
                <wp:lineTo x="0" y="21287"/>
                <wp:lineTo x="21400" y="21287"/>
                <wp:lineTo x="21400" y="0"/>
                <wp:lineTo x="0" y="0"/>
              </wp:wrapPolygon>
            </wp:wrapTight>
            <wp:docPr id="10" name="Grafik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39000" t="13082" r="7000" b="46802"/>
                    <a:stretch/>
                  </pic:blipFill>
                  <pic:spPr bwMode="auto">
                    <a:xfrm>
                      <a:off x="0" y="0"/>
                      <a:ext cx="20574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01F" w:rsidRPr="00CA101F">
        <w:rPr>
          <w:b/>
          <w:sz w:val="24"/>
          <w:lang w:val="de-DE"/>
        </w:rPr>
        <w:t>Ergebnis:</w:t>
      </w:r>
    </w:p>
    <w:p w:rsidR="00CA101F" w:rsidRPr="00CA101F" w:rsidRDefault="00CA101F" w:rsidP="00CA101F">
      <w:pPr>
        <w:pStyle w:val="StandardWeb"/>
        <w:rPr>
          <w:rFonts w:asciiTheme="minorHAnsi" w:eastAsiaTheme="minorHAnsi" w:hAnsiTheme="minorHAnsi" w:cstheme="minorBidi"/>
          <w:sz w:val="22"/>
          <w:szCs w:val="22"/>
          <w:lang w:val="de-DE" w:eastAsia="en-US"/>
        </w:rPr>
      </w:pPr>
      <w:r w:rsidRPr="00CA101F">
        <w:rPr>
          <w:rFonts w:asciiTheme="minorHAnsi" w:eastAsiaTheme="minorHAnsi" w:hAnsiTheme="minorHAnsi" w:cstheme="minorBidi"/>
          <w:sz w:val="22"/>
          <w:szCs w:val="22"/>
          <w:lang w:val="de-DE" w:eastAsia="en-US"/>
        </w:rPr>
        <w:t>Während sich die 1 Cent-Münze relativ le</w:t>
      </w:r>
      <w:r w:rsidR="004E6CD6">
        <w:rPr>
          <w:rFonts w:asciiTheme="minorHAnsi" w:eastAsiaTheme="minorHAnsi" w:hAnsiTheme="minorHAnsi" w:cstheme="minorBidi"/>
          <w:sz w:val="22"/>
          <w:szCs w:val="22"/>
          <w:lang w:val="de-DE" w:eastAsia="en-US"/>
        </w:rPr>
        <w:t>icht in die Platte eindrücken lä</w:t>
      </w:r>
      <w:r w:rsidRPr="00CA101F">
        <w:rPr>
          <w:rFonts w:asciiTheme="minorHAnsi" w:eastAsiaTheme="minorHAnsi" w:hAnsiTheme="minorHAnsi" w:cstheme="minorBidi"/>
          <w:sz w:val="22"/>
          <w:szCs w:val="22"/>
          <w:lang w:val="de-DE" w:eastAsia="en-US"/>
        </w:rPr>
        <w:t xml:space="preserve">sst, ist es bei der 50-Cent-Euro-Münze sehr schwierig diese zu versenken. Die einwirkende Kraft ist in beiden Fällen gleich. Die Haltbarkeit der Platte ist also nicht nur von der angreifenden Kraft, sondern auch von der Lastangriffsfläche abhängig. </w:t>
      </w:r>
      <w:r w:rsidR="004E6CD6">
        <w:rPr>
          <w:rFonts w:asciiTheme="minorHAnsi" w:eastAsiaTheme="minorHAnsi" w:hAnsiTheme="minorHAnsi" w:cstheme="minorBidi"/>
          <w:sz w:val="22"/>
          <w:szCs w:val="22"/>
          <w:lang w:val="de-DE" w:eastAsia="en-US"/>
        </w:rPr>
        <w:t>Anderseits lässt sich die Münze bei weicheren Platten tiefer versenken.</w:t>
      </w:r>
    </w:p>
    <w:p w:rsidR="00CA101F" w:rsidRDefault="00CA101F" w:rsidP="00CA101F">
      <w:pPr>
        <w:pStyle w:val="StandardWeb"/>
      </w:pPr>
    </w:p>
    <w:p w:rsidR="004E6CD6" w:rsidRPr="00CA101F" w:rsidRDefault="004E6CD6" w:rsidP="004E6CD6">
      <w:pPr>
        <w:pStyle w:val="berschrift2"/>
        <w:rPr>
          <w:sz w:val="40"/>
          <w:lang w:val="de-DE"/>
        </w:rPr>
      </w:pPr>
      <w:r>
        <w:rPr>
          <w:sz w:val="40"/>
          <w:lang w:val="de-DE"/>
        </w:rPr>
        <w:lastRenderedPageBreak/>
        <w:t xml:space="preserve">Experiment </w:t>
      </w:r>
      <w:r w:rsidR="007D255E">
        <w:rPr>
          <w:sz w:val="40"/>
          <w:lang w:val="de-DE"/>
        </w:rPr>
        <w:t>2</w:t>
      </w:r>
      <w:r w:rsidRPr="008F7557">
        <w:rPr>
          <w:sz w:val="40"/>
          <w:lang w:val="de-DE"/>
        </w:rPr>
        <w:t xml:space="preserve"> </w:t>
      </w:r>
      <w:r>
        <w:rPr>
          <w:sz w:val="40"/>
          <w:lang w:val="de-DE"/>
        </w:rPr>
        <w:t>– Gips-Dichte</w:t>
      </w:r>
    </w:p>
    <w:p w:rsidR="00A86486" w:rsidRPr="00A86486" w:rsidRDefault="00A86486" w:rsidP="00A86486">
      <w:pPr>
        <w:pStyle w:val="StandardWeb"/>
        <w:rPr>
          <w:rFonts w:asciiTheme="minorHAnsi" w:eastAsiaTheme="minorHAnsi" w:hAnsiTheme="minorHAnsi" w:cstheme="minorBidi"/>
          <w:sz w:val="22"/>
          <w:szCs w:val="22"/>
          <w:lang w:eastAsia="en-US"/>
        </w:rPr>
      </w:pPr>
      <w:r w:rsidRPr="00A86486">
        <w:rPr>
          <w:rFonts w:asciiTheme="minorHAnsi" w:eastAsiaTheme="minorHAnsi" w:hAnsiTheme="minorHAnsi" w:cstheme="minorBidi"/>
          <w:sz w:val="22"/>
          <w:szCs w:val="22"/>
          <w:lang w:eastAsia="en-US"/>
        </w:rPr>
        <w:t xml:space="preserve">Die Dichte wird in vielen Tabellenbüchern in der Einheit kg/dm³ angegeben. (Die Einheiten t/m³ bzw. g/cm³ sind allerdings häufiger zu finden.) Die Einheit selbst gibt Auskunft, was man unter Dichte versteht. Beispielsweise besagt die Angabe 0,652 kg/dm³, dass ein bestimmtes  Material 0,652 Kilogramm pro Kubikdezimeter wiegt. </w:t>
      </w:r>
    </w:p>
    <w:p w:rsidR="004E6CD6" w:rsidRPr="000E6E55" w:rsidRDefault="004E6CD6" w:rsidP="004E6CD6">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Ziel:</w:t>
      </w:r>
    </w:p>
    <w:p w:rsidR="00A86486" w:rsidRPr="00A86486" w:rsidRDefault="00A86486" w:rsidP="00A86486">
      <w:pPr>
        <w:rPr>
          <w:lang w:val="de-CH"/>
        </w:rPr>
      </w:pPr>
      <w:r w:rsidRPr="00A86486">
        <w:rPr>
          <w:lang w:val="de-CH"/>
        </w:rPr>
        <w:t>Dieser Versuch ist eine Möglichkeit die Dichte eines Bauteils ohne Formel zu ermitteln.</w:t>
      </w:r>
    </w:p>
    <w:p w:rsidR="004E6CD6" w:rsidRPr="000E6E55" w:rsidRDefault="004E6CD6" w:rsidP="004E6CD6">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Material:</w:t>
      </w:r>
    </w:p>
    <w:p w:rsidR="004E6CD6" w:rsidRPr="004E6CD6" w:rsidRDefault="004E6CD6" w:rsidP="004E6CD6">
      <w:pPr>
        <w:numPr>
          <w:ilvl w:val="0"/>
          <w:numId w:val="26"/>
        </w:numPr>
        <w:spacing w:before="100" w:beforeAutospacing="1" w:after="100" w:afterAutospacing="1" w:line="240" w:lineRule="auto"/>
        <w:rPr>
          <w:lang w:val="de-CH"/>
        </w:rPr>
      </w:pPr>
      <w:r w:rsidRPr="004E6CD6">
        <w:rPr>
          <w:lang w:val="de-CH"/>
        </w:rPr>
        <w:t xml:space="preserve">verschiedene Baustoffe, mit den Maßen 10cm x 10 cm x 10 cm (= 1 dm³) (z.B.: </w:t>
      </w:r>
      <w:r w:rsidR="00A86486">
        <w:rPr>
          <w:lang w:val="de-CH"/>
        </w:rPr>
        <w:t xml:space="preserve">Gips, </w:t>
      </w:r>
      <w:r w:rsidRPr="004E6CD6">
        <w:rPr>
          <w:lang w:val="de-CH"/>
        </w:rPr>
        <w:t>Holz, Porenbetonstein, Beton etc.)</w:t>
      </w:r>
    </w:p>
    <w:p w:rsidR="004E6CD6" w:rsidRDefault="004E6CD6" w:rsidP="004E6CD6">
      <w:pPr>
        <w:numPr>
          <w:ilvl w:val="0"/>
          <w:numId w:val="26"/>
        </w:numPr>
        <w:spacing w:before="100" w:beforeAutospacing="1" w:after="100" w:afterAutospacing="1" w:line="240" w:lineRule="auto"/>
      </w:pPr>
      <w:r>
        <w:t xml:space="preserve">1 </w:t>
      </w:r>
      <w:proofErr w:type="spellStart"/>
      <w:r>
        <w:t>Waage</w:t>
      </w:r>
      <w:proofErr w:type="spellEnd"/>
      <w:r>
        <w:t>.</w:t>
      </w:r>
    </w:p>
    <w:p w:rsidR="004E6CD6" w:rsidRPr="000E6E55" w:rsidRDefault="004E6CD6" w:rsidP="004E6CD6">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Durchführung:</w:t>
      </w:r>
    </w:p>
    <w:p w:rsidR="004E6CD6" w:rsidRPr="00A86486" w:rsidRDefault="00A86486" w:rsidP="00A86486">
      <w:pPr>
        <w:rPr>
          <w:lang w:val="de-CH"/>
        </w:rPr>
      </w:pPr>
      <w:r>
        <w:rPr>
          <w:lang w:val="de-CH"/>
        </w:rPr>
        <w:t>O</w:t>
      </w:r>
      <w:r w:rsidR="004E6CD6" w:rsidRPr="00A86486">
        <w:rPr>
          <w:lang w:val="de-CH"/>
        </w:rPr>
        <w:t xml:space="preserve">hne komplizierte Rechnungen </w:t>
      </w:r>
      <w:r>
        <w:rPr>
          <w:lang w:val="de-CH"/>
        </w:rPr>
        <w:t xml:space="preserve">lässt sich </w:t>
      </w:r>
      <w:r w:rsidR="004E6CD6" w:rsidRPr="00A86486">
        <w:rPr>
          <w:lang w:val="de-CH"/>
        </w:rPr>
        <w:t xml:space="preserve">die Dichte </w:t>
      </w:r>
      <w:r>
        <w:rPr>
          <w:lang w:val="de-CH"/>
        </w:rPr>
        <w:t xml:space="preserve">direkt </w:t>
      </w:r>
      <w:r w:rsidR="004E6CD6" w:rsidRPr="00A86486">
        <w:rPr>
          <w:lang w:val="de-CH"/>
        </w:rPr>
        <w:t xml:space="preserve">von der Waage ablesen. </w:t>
      </w:r>
    </w:p>
    <w:p w:rsidR="004E6CD6" w:rsidRPr="00A86486" w:rsidRDefault="004E6CD6" w:rsidP="00A86486">
      <w:pPr>
        <w:rPr>
          <w:lang w:val="de-CH"/>
        </w:rPr>
      </w:pPr>
      <w:r w:rsidRPr="00A86486">
        <w:rPr>
          <w:lang w:val="de-CH"/>
        </w:rPr>
        <w:t xml:space="preserve">Anschließend kann dann überlegt werden, wie die Dichte errechnet wird, wenn ein Werkstück nicht dem Volumen von einem Kubikdezimeter entspricht. So gelangt man zu der Formel Dichte = Masse / Volumen. </w:t>
      </w:r>
    </w:p>
    <w:p w:rsidR="004E6CD6" w:rsidRPr="000E6E55" w:rsidRDefault="004E6CD6" w:rsidP="004E6CD6">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 xml:space="preserve">Hinweis: </w:t>
      </w:r>
    </w:p>
    <w:p w:rsidR="004E6CD6" w:rsidRPr="00A86486" w:rsidRDefault="004E6CD6" w:rsidP="004E6CD6">
      <w:pPr>
        <w:pStyle w:val="StandardWeb"/>
        <w:rPr>
          <w:rFonts w:asciiTheme="minorHAnsi" w:eastAsiaTheme="minorHAnsi" w:hAnsiTheme="minorHAnsi" w:cstheme="minorBidi"/>
          <w:sz w:val="22"/>
          <w:szCs w:val="22"/>
          <w:lang w:eastAsia="en-US"/>
        </w:rPr>
      </w:pPr>
      <w:r w:rsidRPr="00A86486">
        <w:rPr>
          <w:rFonts w:asciiTheme="minorHAnsi" w:eastAsiaTheme="minorHAnsi" w:hAnsiTheme="minorHAnsi" w:cstheme="minorBidi"/>
          <w:sz w:val="22"/>
          <w:szCs w:val="22"/>
          <w:lang w:eastAsia="en-US"/>
        </w:rPr>
        <w:t xml:space="preserve">Die Angaben aus Tabellenbüchern </w:t>
      </w:r>
      <w:r w:rsidR="00A86486">
        <w:rPr>
          <w:rFonts w:asciiTheme="minorHAnsi" w:eastAsiaTheme="minorHAnsi" w:hAnsiTheme="minorHAnsi" w:cstheme="minorBidi"/>
          <w:sz w:val="22"/>
          <w:szCs w:val="22"/>
          <w:lang w:eastAsia="en-US"/>
        </w:rPr>
        <w:t xml:space="preserve">können </w:t>
      </w:r>
      <w:r w:rsidRPr="00A86486">
        <w:rPr>
          <w:rFonts w:asciiTheme="minorHAnsi" w:eastAsiaTheme="minorHAnsi" w:hAnsiTheme="minorHAnsi" w:cstheme="minorBidi"/>
          <w:sz w:val="22"/>
          <w:szCs w:val="22"/>
          <w:lang w:eastAsia="en-US"/>
        </w:rPr>
        <w:t>von den selbst ermittelten Werten ab</w:t>
      </w:r>
      <w:r w:rsidR="00A86486">
        <w:rPr>
          <w:rFonts w:asciiTheme="minorHAnsi" w:eastAsiaTheme="minorHAnsi" w:hAnsiTheme="minorHAnsi" w:cstheme="minorBidi"/>
          <w:sz w:val="22"/>
          <w:szCs w:val="22"/>
          <w:lang w:eastAsia="en-US"/>
        </w:rPr>
        <w:t>weichen</w:t>
      </w:r>
      <w:r w:rsidRPr="00A86486">
        <w:rPr>
          <w:rFonts w:asciiTheme="minorHAnsi" w:eastAsiaTheme="minorHAnsi" w:hAnsiTheme="minorHAnsi" w:cstheme="minorBidi"/>
          <w:sz w:val="22"/>
          <w:szCs w:val="22"/>
          <w:lang w:eastAsia="en-US"/>
        </w:rPr>
        <w:t>.  </w:t>
      </w:r>
    </w:p>
    <w:p w:rsidR="004E6CD6" w:rsidRPr="000E6E55" w:rsidRDefault="004E6CD6" w:rsidP="004E6CD6">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Abbildungen:</w:t>
      </w:r>
    </w:p>
    <w:p w:rsidR="004E6CD6" w:rsidRDefault="00A86486" w:rsidP="004E6CD6">
      <w:pPr>
        <w:pStyle w:val="StandardWeb"/>
      </w:pPr>
      <w:r>
        <w:rPr>
          <w:noProof/>
        </w:rPr>
        <w:drawing>
          <wp:anchor distT="0" distB="0" distL="114300" distR="114300" simplePos="0" relativeHeight="251662336" behindDoc="1" locked="0" layoutInCell="1" allowOverlap="1" wp14:anchorId="4AE6F869" wp14:editId="19D4A4FF">
            <wp:simplePos x="0" y="0"/>
            <wp:positionH relativeFrom="column">
              <wp:posOffset>2343150</wp:posOffset>
            </wp:positionH>
            <wp:positionV relativeFrom="paragraph">
              <wp:posOffset>164465</wp:posOffset>
            </wp:positionV>
            <wp:extent cx="1533525" cy="1797050"/>
            <wp:effectExtent l="0" t="0" r="9525" b="0"/>
            <wp:wrapTight wrapText="bothSides">
              <wp:wrapPolygon edited="0">
                <wp:start x="0" y="0"/>
                <wp:lineTo x="0" y="21295"/>
                <wp:lineTo x="21466" y="21295"/>
                <wp:lineTo x="21466" y="0"/>
                <wp:lineTo x="0" y="0"/>
              </wp:wrapPolygon>
            </wp:wrapTight>
            <wp:docPr id="11" name="Grafi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r="8000"/>
                    <a:stretch/>
                  </pic:blipFill>
                  <pic:spPr bwMode="auto">
                    <a:xfrm>
                      <a:off x="0" y="0"/>
                      <a:ext cx="1533525" cy="1797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CD6">
        <w:rPr>
          <w:noProof/>
        </w:rPr>
        <w:drawing>
          <wp:inline distT="0" distB="0" distL="0" distR="0" wp14:anchorId="115D76EC" wp14:editId="49A7F175">
            <wp:extent cx="1557001" cy="1800000"/>
            <wp:effectExtent l="0" t="0" r="5715" b="0"/>
            <wp:docPr id="12" name="Grafi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7001" cy="1800000"/>
                    </a:xfrm>
                    <a:prstGeom prst="rect">
                      <a:avLst/>
                    </a:prstGeom>
                    <a:noFill/>
                    <a:ln>
                      <a:noFill/>
                    </a:ln>
                  </pic:spPr>
                </pic:pic>
              </a:graphicData>
            </a:graphic>
          </wp:inline>
        </w:drawing>
      </w:r>
    </w:p>
    <w:p w:rsidR="00A86486" w:rsidRDefault="00A86486" w:rsidP="00A86486">
      <w:pPr>
        <w:pStyle w:val="StandardWeb"/>
        <w:rPr>
          <w:rFonts w:asciiTheme="minorHAnsi" w:eastAsiaTheme="minorHAnsi" w:hAnsiTheme="minorHAnsi" w:cstheme="minorBidi"/>
          <w:b/>
          <w:sz w:val="20"/>
          <w:szCs w:val="22"/>
          <w:lang w:eastAsia="en-US"/>
        </w:rPr>
      </w:pPr>
      <w:r w:rsidRPr="00A86486">
        <w:rPr>
          <w:rFonts w:asciiTheme="minorHAnsi" w:eastAsiaTheme="minorHAnsi" w:hAnsiTheme="minorHAnsi" w:cstheme="minorBidi"/>
          <w:b/>
          <w:sz w:val="20"/>
          <w:szCs w:val="22"/>
          <w:lang w:eastAsia="en-US"/>
        </w:rPr>
        <w:t>Porenbeton</w:t>
      </w:r>
      <w:r w:rsidR="004E6CD6" w:rsidRPr="00A86486">
        <w:rPr>
          <w:rFonts w:asciiTheme="minorHAnsi" w:eastAsiaTheme="minorHAnsi" w:hAnsiTheme="minorHAnsi" w:cstheme="minorBidi"/>
          <w:b/>
          <w:sz w:val="20"/>
          <w:szCs w:val="22"/>
          <w:lang w:eastAsia="en-US"/>
        </w:rPr>
        <w:t xml:space="preserve"> 0,632 Kg/dm³ </w:t>
      </w:r>
      <w:r w:rsidRPr="00A86486">
        <w:rPr>
          <w:rFonts w:asciiTheme="minorHAnsi" w:eastAsiaTheme="minorHAnsi" w:hAnsiTheme="minorHAnsi" w:cstheme="minorBidi"/>
          <w:b/>
          <w:sz w:val="20"/>
          <w:szCs w:val="22"/>
          <w:lang w:eastAsia="en-US"/>
        </w:rPr>
        <w:tab/>
      </w:r>
      <w:r w:rsidRPr="00A86486">
        <w:rPr>
          <w:rFonts w:asciiTheme="minorHAnsi" w:eastAsiaTheme="minorHAnsi" w:hAnsiTheme="minorHAnsi" w:cstheme="minorBidi"/>
          <w:b/>
          <w:sz w:val="20"/>
          <w:szCs w:val="22"/>
          <w:lang w:eastAsia="en-US"/>
        </w:rPr>
        <w:tab/>
        <w:t xml:space="preserve">  </w:t>
      </w:r>
      <w:r>
        <w:rPr>
          <w:rFonts w:asciiTheme="minorHAnsi" w:eastAsiaTheme="minorHAnsi" w:hAnsiTheme="minorHAnsi" w:cstheme="minorBidi"/>
          <w:b/>
          <w:sz w:val="20"/>
          <w:szCs w:val="22"/>
          <w:lang w:eastAsia="en-US"/>
        </w:rPr>
        <w:t xml:space="preserve">  </w:t>
      </w:r>
      <w:proofErr w:type="spellStart"/>
      <w:r w:rsidRPr="00A86486">
        <w:rPr>
          <w:rFonts w:asciiTheme="minorHAnsi" w:eastAsiaTheme="minorHAnsi" w:hAnsiTheme="minorHAnsi" w:cstheme="minorBidi"/>
          <w:b/>
          <w:sz w:val="20"/>
          <w:szCs w:val="22"/>
          <w:lang w:eastAsia="en-US"/>
        </w:rPr>
        <w:t>Styrudur</w:t>
      </w:r>
      <w:proofErr w:type="spellEnd"/>
      <w:r w:rsidRPr="00A86486">
        <w:rPr>
          <w:rFonts w:asciiTheme="minorHAnsi" w:eastAsiaTheme="minorHAnsi" w:hAnsiTheme="minorHAnsi" w:cstheme="minorBidi"/>
          <w:b/>
          <w:sz w:val="20"/>
          <w:szCs w:val="22"/>
          <w:lang w:eastAsia="en-US"/>
        </w:rPr>
        <w:t xml:space="preserve">  0,034 Kg/dm³ </w:t>
      </w:r>
    </w:p>
    <w:p w:rsidR="00E323DC" w:rsidRPr="00E323DC" w:rsidRDefault="007D255E" w:rsidP="00E323DC">
      <w:pPr>
        <w:pStyle w:val="berschrift2"/>
        <w:rPr>
          <w:lang w:val="de-CH"/>
        </w:rPr>
      </w:pPr>
      <w:r>
        <w:rPr>
          <w:sz w:val="40"/>
          <w:lang w:val="de-DE"/>
        </w:rPr>
        <w:lastRenderedPageBreak/>
        <w:t>Experiment 3</w:t>
      </w:r>
      <w:r w:rsidR="00E323DC" w:rsidRPr="008F7557">
        <w:rPr>
          <w:sz w:val="40"/>
          <w:lang w:val="de-DE"/>
        </w:rPr>
        <w:t xml:space="preserve"> </w:t>
      </w:r>
      <w:r w:rsidR="00E323DC">
        <w:rPr>
          <w:sz w:val="40"/>
          <w:lang w:val="de-DE"/>
        </w:rPr>
        <w:t>– Gips-</w:t>
      </w:r>
      <w:r w:rsidR="00E323DC" w:rsidRPr="00E323DC">
        <w:rPr>
          <w:sz w:val="40"/>
          <w:lang w:val="de-DE"/>
        </w:rPr>
        <w:t>Feuerschutzplatten</w:t>
      </w:r>
      <w:r w:rsidR="00E323DC" w:rsidRPr="00E323DC">
        <w:rPr>
          <w:lang w:val="de-CH"/>
        </w:rPr>
        <w:t xml:space="preserve"> </w:t>
      </w:r>
    </w:p>
    <w:p w:rsidR="00E323DC" w:rsidRPr="00E323DC" w:rsidRDefault="00E323DC" w:rsidP="00E323DC">
      <w:pPr>
        <w:pStyle w:val="StandardWeb"/>
        <w:rPr>
          <w:rFonts w:asciiTheme="minorHAnsi" w:eastAsiaTheme="minorHAnsi" w:hAnsiTheme="minorHAnsi" w:cstheme="minorBidi"/>
          <w:sz w:val="22"/>
          <w:szCs w:val="22"/>
          <w:lang w:eastAsia="en-US"/>
        </w:rPr>
      </w:pPr>
      <w:r w:rsidRPr="00E323DC">
        <w:rPr>
          <w:rFonts w:asciiTheme="minorHAnsi" w:eastAsiaTheme="minorHAnsi" w:hAnsiTheme="minorHAnsi" w:cstheme="minorBidi"/>
          <w:sz w:val="22"/>
          <w:szCs w:val="22"/>
          <w:lang w:eastAsia="en-US"/>
        </w:rPr>
        <w:t>Im Trockenbau kommen GKF-Platten (Feuerschutzplatten) oftmals zum Einsatz. Optisch unterscheiden sich GKF-Platten kaum von den no</w:t>
      </w:r>
      <w:r>
        <w:rPr>
          <w:rFonts w:asciiTheme="minorHAnsi" w:eastAsiaTheme="minorHAnsi" w:hAnsiTheme="minorHAnsi" w:cstheme="minorBidi"/>
          <w:sz w:val="22"/>
          <w:szCs w:val="22"/>
          <w:lang w:eastAsia="en-US"/>
        </w:rPr>
        <w:t>rmalen GKB-Platten (Gipskarton-</w:t>
      </w:r>
      <w:r w:rsidRPr="00E323DC">
        <w:rPr>
          <w:rFonts w:asciiTheme="minorHAnsi" w:eastAsiaTheme="minorHAnsi" w:hAnsiTheme="minorHAnsi" w:cstheme="minorBidi"/>
          <w:sz w:val="22"/>
          <w:szCs w:val="22"/>
          <w:lang w:eastAsia="en-US"/>
        </w:rPr>
        <w:t xml:space="preserve">platten). Im Falle eines Brandes zeigt sich aber die Überlegenheit der Feuerschutzplatte im Vergleich zur normalen Gipskartonbauplatte. Bei diesem Versuch werden GKB und GKF-Platten bei Hitzeeinwirkung verglichen. </w:t>
      </w:r>
    </w:p>
    <w:p w:rsidR="00E323DC" w:rsidRPr="000E6E55" w:rsidRDefault="00E323DC" w:rsidP="00E323DC">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 xml:space="preserve">Material: </w:t>
      </w:r>
    </w:p>
    <w:p w:rsidR="00E323DC" w:rsidRPr="00E323DC" w:rsidRDefault="00E323DC" w:rsidP="00E323DC">
      <w:pPr>
        <w:numPr>
          <w:ilvl w:val="0"/>
          <w:numId w:val="27"/>
        </w:numPr>
        <w:spacing w:after="100" w:afterAutospacing="1" w:line="240" w:lineRule="auto"/>
        <w:rPr>
          <w:lang w:val="de-CH"/>
        </w:rPr>
      </w:pPr>
      <w:r>
        <w:rPr>
          <w:lang w:val="de-CH"/>
        </w:rPr>
        <w:t>2 Bunsenbrenner</w:t>
      </w:r>
      <w:r w:rsidRPr="00E323DC">
        <w:rPr>
          <w:lang w:val="de-CH"/>
        </w:rPr>
        <w:t xml:space="preserve"> </w:t>
      </w:r>
    </w:p>
    <w:p w:rsidR="00E323DC" w:rsidRPr="00E323DC" w:rsidRDefault="00E323DC" w:rsidP="00E323DC">
      <w:pPr>
        <w:numPr>
          <w:ilvl w:val="0"/>
          <w:numId w:val="27"/>
        </w:numPr>
        <w:spacing w:after="100" w:afterAutospacing="1" w:line="240" w:lineRule="auto"/>
        <w:rPr>
          <w:lang w:val="de-CH"/>
        </w:rPr>
      </w:pPr>
      <w:r w:rsidRPr="00E323DC">
        <w:rPr>
          <w:lang w:val="de-CH"/>
        </w:rPr>
        <w:t>Stativmaterial (3 Stative, 2 Reagenzglas</w:t>
      </w:r>
      <w:r>
        <w:rPr>
          <w:lang w:val="de-CH"/>
        </w:rPr>
        <w:t>halter, kurze Stangen, Klemmen)</w:t>
      </w:r>
    </w:p>
    <w:p w:rsidR="00E323DC" w:rsidRPr="00E323DC" w:rsidRDefault="00E323DC" w:rsidP="00E323DC">
      <w:pPr>
        <w:numPr>
          <w:ilvl w:val="0"/>
          <w:numId w:val="27"/>
        </w:numPr>
        <w:spacing w:after="100" w:afterAutospacing="1" w:line="240" w:lineRule="auto"/>
        <w:rPr>
          <w:lang w:val="de-CH"/>
        </w:rPr>
      </w:pPr>
      <w:r>
        <w:rPr>
          <w:lang w:val="de-CH"/>
        </w:rPr>
        <w:t>1 Gewicht (1 kg) mit Bindfaden</w:t>
      </w:r>
    </w:p>
    <w:p w:rsidR="00E323DC" w:rsidRPr="00E323DC" w:rsidRDefault="00E323DC" w:rsidP="00E323DC">
      <w:pPr>
        <w:numPr>
          <w:ilvl w:val="0"/>
          <w:numId w:val="27"/>
        </w:numPr>
        <w:spacing w:after="100" w:afterAutospacing="1" w:line="240" w:lineRule="auto"/>
        <w:rPr>
          <w:lang w:val="de-CH"/>
        </w:rPr>
      </w:pPr>
      <w:r w:rsidRPr="00E323DC">
        <w:rPr>
          <w:lang w:val="de-CH"/>
        </w:rPr>
        <w:t xml:space="preserve">einige Probestücke von GKB und </w:t>
      </w:r>
      <w:r>
        <w:rPr>
          <w:lang w:val="de-CH"/>
        </w:rPr>
        <w:t>GKF-Platten (Nenndicke: 12,5mm)</w:t>
      </w:r>
    </w:p>
    <w:p w:rsidR="00E323DC" w:rsidRPr="00E323DC" w:rsidRDefault="00E323DC" w:rsidP="00E323DC">
      <w:pPr>
        <w:numPr>
          <w:ilvl w:val="0"/>
          <w:numId w:val="27"/>
        </w:numPr>
        <w:spacing w:after="100" w:afterAutospacing="1" w:line="240" w:lineRule="auto"/>
        <w:rPr>
          <w:lang w:val="de-CH"/>
        </w:rPr>
      </w:pPr>
      <w:r>
        <w:rPr>
          <w:lang w:val="de-CH"/>
        </w:rPr>
        <w:t>Feuerzeug, Streichhölzer</w:t>
      </w:r>
      <w:r w:rsidRPr="00E323DC">
        <w:rPr>
          <w:lang w:val="de-CH"/>
        </w:rPr>
        <w:t xml:space="preserve"> </w:t>
      </w:r>
    </w:p>
    <w:p w:rsidR="00E323DC" w:rsidRPr="00E323DC" w:rsidRDefault="00E323DC" w:rsidP="00E323DC">
      <w:pPr>
        <w:numPr>
          <w:ilvl w:val="0"/>
          <w:numId w:val="27"/>
        </w:numPr>
        <w:spacing w:after="100" w:afterAutospacing="1" w:line="240" w:lineRule="auto"/>
        <w:rPr>
          <w:lang w:val="de-CH"/>
        </w:rPr>
      </w:pPr>
      <w:r w:rsidRPr="00E323DC">
        <w:rPr>
          <w:lang w:val="de-CH"/>
        </w:rPr>
        <w:t>eine Unterlage, auf die das Gewicht fallen kann</w:t>
      </w:r>
    </w:p>
    <w:p w:rsidR="00E323DC" w:rsidRPr="00E323DC" w:rsidRDefault="00E323DC" w:rsidP="00E323DC">
      <w:pPr>
        <w:numPr>
          <w:ilvl w:val="0"/>
          <w:numId w:val="27"/>
        </w:numPr>
        <w:spacing w:after="100" w:afterAutospacing="1" w:line="240" w:lineRule="auto"/>
        <w:rPr>
          <w:lang w:val="de-CH"/>
        </w:rPr>
      </w:pPr>
      <w:r>
        <w:rPr>
          <w:lang w:val="de-CH"/>
        </w:rPr>
        <w:t>1 Stoppuhr</w:t>
      </w:r>
    </w:p>
    <w:p w:rsidR="00E323DC" w:rsidRPr="000E6E55" w:rsidRDefault="00E323DC" w:rsidP="00E323DC">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noProof/>
          <w:color w:val="auto"/>
          <w:sz w:val="24"/>
          <w:szCs w:val="22"/>
          <w:lang w:val="de-CH" w:eastAsia="de-CH"/>
        </w:rPr>
        <w:drawing>
          <wp:anchor distT="0" distB="0" distL="114300" distR="114300" simplePos="0" relativeHeight="251664384" behindDoc="1" locked="0" layoutInCell="1" allowOverlap="1" wp14:anchorId="641A32BB" wp14:editId="5C190E58">
            <wp:simplePos x="0" y="0"/>
            <wp:positionH relativeFrom="column">
              <wp:posOffset>5267325</wp:posOffset>
            </wp:positionH>
            <wp:positionV relativeFrom="paragraph">
              <wp:posOffset>150495</wp:posOffset>
            </wp:positionV>
            <wp:extent cx="1117600" cy="1857375"/>
            <wp:effectExtent l="0" t="0" r="6350" b="9525"/>
            <wp:wrapTight wrapText="bothSides">
              <wp:wrapPolygon edited="0">
                <wp:start x="0" y="0"/>
                <wp:lineTo x="0" y="21489"/>
                <wp:lineTo x="21355" y="21489"/>
                <wp:lineTo x="21355" y="0"/>
                <wp:lineTo x="0" y="0"/>
              </wp:wrapPolygon>
            </wp:wrapTight>
            <wp:docPr id="15" name="Grafik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E55">
        <w:rPr>
          <w:rFonts w:asciiTheme="minorHAnsi" w:eastAsiaTheme="minorHAnsi" w:hAnsiTheme="minorHAnsi" w:cstheme="minorBidi"/>
          <w:bCs w:val="0"/>
          <w:color w:val="auto"/>
          <w:sz w:val="24"/>
          <w:szCs w:val="22"/>
          <w:lang w:val="de-DE"/>
        </w:rPr>
        <w:t>Durchführung:</w:t>
      </w:r>
    </w:p>
    <w:p w:rsidR="00E323DC" w:rsidRPr="00E323DC" w:rsidRDefault="00E323DC" w:rsidP="00E323DC">
      <w:pPr>
        <w:pStyle w:val="StandardWeb"/>
        <w:rPr>
          <w:rFonts w:asciiTheme="minorHAnsi" w:eastAsiaTheme="minorHAnsi" w:hAnsiTheme="minorHAnsi" w:cstheme="minorBidi"/>
          <w:sz w:val="2"/>
          <w:szCs w:val="22"/>
          <w:lang w:eastAsia="en-US"/>
        </w:rPr>
      </w:pPr>
      <w:r w:rsidRPr="00E323DC">
        <w:rPr>
          <w:rFonts w:asciiTheme="minorHAnsi" w:eastAsiaTheme="minorHAnsi" w:hAnsiTheme="minorHAnsi" w:cstheme="minorBidi"/>
          <w:sz w:val="22"/>
          <w:szCs w:val="22"/>
          <w:lang w:eastAsia="en-US"/>
        </w:rPr>
        <w:t xml:space="preserve">Aus der GKB-Platte wird ein Streifen mit den Maßen 30 cm x 5 cm ausgeschnitten. Der Streifen wird gemäß Bild zwischen zwei Bunsenbrennern eingehängt. Ein Gewicht von </w:t>
      </w:r>
      <w:r>
        <w:rPr>
          <w:rFonts w:asciiTheme="minorHAnsi" w:eastAsiaTheme="minorHAnsi" w:hAnsiTheme="minorHAnsi" w:cstheme="minorBidi"/>
          <w:sz w:val="22"/>
          <w:szCs w:val="22"/>
          <w:lang w:eastAsia="en-US"/>
        </w:rPr>
        <w:t xml:space="preserve">       </w:t>
      </w:r>
      <w:r w:rsidRPr="00E323DC">
        <w:rPr>
          <w:rFonts w:asciiTheme="minorHAnsi" w:eastAsiaTheme="minorHAnsi" w:hAnsiTheme="minorHAnsi" w:cstheme="minorBidi"/>
          <w:sz w:val="22"/>
          <w:szCs w:val="22"/>
          <w:lang w:eastAsia="en-US"/>
        </w:rPr>
        <w:t xml:space="preserve">1 kg wird an der Unterseite befestigt. Es ist darauf zu achten, dass das Probestück möglichst senkrecht hängt. </w:t>
      </w:r>
      <w:r w:rsidRPr="00E323DC">
        <w:rPr>
          <w:rFonts w:asciiTheme="minorHAnsi" w:eastAsiaTheme="minorHAnsi" w:hAnsiTheme="minorHAnsi" w:cstheme="minorBidi"/>
          <w:sz w:val="22"/>
          <w:szCs w:val="22"/>
          <w:lang w:eastAsia="en-US"/>
        </w:rPr>
        <w:br/>
      </w:r>
    </w:p>
    <w:p w:rsidR="00E323DC" w:rsidRPr="00E323DC" w:rsidRDefault="00E323DC" w:rsidP="00E323DC">
      <w:pPr>
        <w:pStyle w:val="StandardWeb"/>
        <w:rPr>
          <w:rFonts w:asciiTheme="minorHAnsi" w:eastAsiaTheme="minorHAnsi" w:hAnsiTheme="minorHAnsi" w:cstheme="minorBidi"/>
          <w:sz w:val="22"/>
          <w:szCs w:val="22"/>
          <w:lang w:eastAsia="en-US"/>
        </w:rPr>
      </w:pPr>
      <w:r>
        <w:rPr>
          <w:noProof/>
        </w:rPr>
        <w:drawing>
          <wp:anchor distT="0" distB="0" distL="114300" distR="114300" simplePos="0" relativeHeight="251663360" behindDoc="1" locked="0" layoutInCell="1" allowOverlap="1" wp14:anchorId="02E5985E" wp14:editId="3D12FCD4">
            <wp:simplePos x="0" y="0"/>
            <wp:positionH relativeFrom="column">
              <wp:posOffset>-17780</wp:posOffset>
            </wp:positionH>
            <wp:positionV relativeFrom="paragraph">
              <wp:posOffset>1033145</wp:posOffset>
            </wp:positionV>
            <wp:extent cx="1285240" cy="1028700"/>
            <wp:effectExtent l="0" t="0" r="0" b="0"/>
            <wp:wrapTight wrapText="bothSides">
              <wp:wrapPolygon edited="0">
                <wp:start x="0" y="0"/>
                <wp:lineTo x="0" y="21200"/>
                <wp:lineTo x="21130" y="21200"/>
                <wp:lineTo x="21130" y="0"/>
                <wp:lineTo x="0" y="0"/>
              </wp:wrapPolygon>
            </wp:wrapTight>
            <wp:docPr id="14" name="Grafi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3DC">
        <w:rPr>
          <w:rFonts w:asciiTheme="minorHAnsi" w:eastAsiaTheme="minorHAnsi" w:hAnsiTheme="minorHAnsi" w:cstheme="minorBidi"/>
          <w:sz w:val="22"/>
          <w:szCs w:val="22"/>
          <w:lang w:eastAsia="en-US"/>
        </w:rPr>
        <w:t>(Der abgebildete Versuchsaufbau lässt sich optimieren, indem das Probestück mit Bindfäden zwischen Stativ und Gewicht eingehängt werden. Damit ist gewährleistet, dass das Probestück senkrecht hängt. Zur Befestigung müssen dann kleine Löcher in die Probestücke gebohrt werden.)</w:t>
      </w:r>
    </w:p>
    <w:p w:rsidR="00E323DC" w:rsidRPr="00E323DC" w:rsidRDefault="00E323DC" w:rsidP="00E323DC">
      <w:pPr>
        <w:pStyle w:val="StandardWeb"/>
        <w:rPr>
          <w:rFonts w:asciiTheme="minorHAnsi" w:eastAsiaTheme="minorHAnsi" w:hAnsiTheme="minorHAnsi" w:cstheme="minorBidi"/>
          <w:sz w:val="22"/>
          <w:szCs w:val="22"/>
          <w:lang w:eastAsia="en-US"/>
        </w:rPr>
      </w:pPr>
      <w:r w:rsidRPr="00E323DC">
        <w:rPr>
          <w:rFonts w:asciiTheme="minorHAnsi" w:eastAsiaTheme="minorHAnsi" w:hAnsiTheme="minorHAnsi" w:cstheme="minorBidi"/>
          <w:sz w:val="22"/>
          <w:szCs w:val="22"/>
          <w:lang w:eastAsia="en-US"/>
        </w:rPr>
        <w:t>Die Bunsenbrenner werden nun in Betrieb genommen. Mit einer Stoppuhr wird festgehalten, wie lange die Gipskartonplatte dem Feuer standhalten kann. (Achten Sie darauf, dass das herunterfallende Gewicht nicht den Tisch beschädigt.)</w:t>
      </w:r>
    </w:p>
    <w:p w:rsid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noProof/>
          <w:sz w:val="22"/>
          <w:szCs w:val="22"/>
        </w:rPr>
        <w:drawing>
          <wp:anchor distT="0" distB="0" distL="114300" distR="114300" simplePos="0" relativeHeight="251665408" behindDoc="1" locked="0" layoutInCell="1" allowOverlap="1" wp14:anchorId="212D397C" wp14:editId="5F0301CB">
            <wp:simplePos x="0" y="0"/>
            <wp:positionH relativeFrom="column">
              <wp:posOffset>4193540</wp:posOffset>
            </wp:positionH>
            <wp:positionV relativeFrom="paragraph">
              <wp:posOffset>339090</wp:posOffset>
            </wp:positionV>
            <wp:extent cx="800100" cy="1052195"/>
            <wp:effectExtent l="0" t="0" r="0" b="0"/>
            <wp:wrapTight wrapText="bothSides">
              <wp:wrapPolygon edited="0">
                <wp:start x="0" y="0"/>
                <wp:lineTo x="0" y="21118"/>
                <wp:lineTo x="21086" y="21118"/>
                <wp:lineTo x="21086" y="0"/>
                <wp:lineTo x="0" y="0"/>
              </wp:wrapPolygon>
            </wp:wrapTight>
            <wp:docPr id="13" name="Grafi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3DC" w:rsidRPr="00E323DC">
        <w:rPr>
          <w:rFonts w:asciiTheme="minorHAnsi" w:eastAsiaTheme="minorHAnsi" w:hAnsiTheme="minorHAnsi" w:cstheme="minorBidi"/>
          <w:sz w:val="22"/>
          <w:szCs w:val="22"/>
          <w:lang w:eastAsia="en-US"/>
        </w:rPr>
        <w:t>Anschließend wird der Versuch mit einer GKF-Platte durchgeführt.</w:t>
      </w:r>
      <w:r>
        <w:rPr>
          <w:rFonts w:asciiTheme="minorHAnsi" w:eastAsiaTheme="minorHAnsi" w:hAnsiTheme="minorHAnsi" w:cstheme="minorBidi"/>
          <w:sz w:val="22"/>
          <w:szCs w:val="22"/>
          <w:lang w:eastAsia="en-US"/>
        </w:rPr>
        <w:t xml:space="preserve"> </w:t>
      </w:r>
    </w:p>
    <w:p w:rsidR="00E323DC" w:rsidRDefault="00E323DC"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Der Unterschied ist enorm! Der GKB-Streifen versagt, sobald die Kartonummantelung abgebrannt ist. Das ist bereits nach wenigen Sekunden der Fall. Der GKF-Streifen versagt</w:t>
      </w:r>
      <w:r w:rsidR="000E6E55" w:rsidRPr="000E6E55">
        <w:rPr>
          <w:rFonts w:asciiTheme="minorHAnsi" w:eastAsiaTheme="minorHAnsi" w:hAnsiTheme="minorHAnsi" w:cstheme="minorBidi"/>
          <w:sz w:val="22"/>
          <w:szCs w:val="22"/>
          <w:lang w:eastAsia="en-US"/>
        </w:rPr>
        <w:t xml:space="preserve"> im abgebildeten</w:t>
      </w:r>
      <w:r w:rsidRPr="000E6E55">
        <w:rPr>
          <w:rFonts w:asciiTheme="minorHAnsi" w:eastAsiaTheme="minorHAnsi" w:hAnsiTheme="minorHAnsi" w:cstheme="minorBidi"/>
          <w:sz w:val="22"/>
          <w:szCs w:val="22"/>
          <w:lang w:eastAsia="en-US"/>
        </w:rPr>
        <w:t xml:space="preserve"> Fall erst nach 23 Minuten! </w:t>
      </w:r>
      <w:r w:rsidR="000E6E55" w:rsidRPr="000E6E55">
        <w:rPr>
          <w:rFonts w:asciiTheme="minorHAnsi" w:eastAsiaTheme="minorHAnsi" w:hAnsiTheme="minorHAnsi" w:cstheme="minorBidi"/>
          <w:sz w:val="22"/>
          <w:szCs w:val="22"/>
          <w:lang w:eastAsia="en-US"/>
        </w:rPr>
        <w:t xml:space="preserve">– </w:t>
      </w:r>
      <w:r w:rsidRPr="000E6E55">
        <w:rPr>
          <w:rFonts w:asciiTheme="minorHAnsi" w:eastAsiaTheme="minorHAnsi" w:hAnsiTheme="minorHAnsi" w:cstheme="minorBidi"/>
          <w:sz w:val="22"/>
          <w:szCs w:val="22"/>
          <w:lang w:eastAsia="en-US"/>
        </w:rPr>
        <w:t xml:space="preserve">Die höhere </w:t>
      </w:r>
      <w:proofErr w:type="spellStart"/>
      <w:r w:rsidRPr="000E6E55">
        <w:rPr>
          <w:rFonts w:asciiTheme="minorHAnsi" w:eastAsiaTheme="minorHAnsi" w:hAnsiTheme="minorHAnsi" w:cstheme="minorBidi"/>
          <w:sz w:val="22"/>
          <w:szCs w:val="22"/>
          <w:lang w:eastAsia="en-US"/>
        </w:rPr>
        <w:t>Gefügebeständigkeit</w:t>
      </w:r>
      <w:proofErr w:type="spellEnd"/>
      <w:r w:rsidRPr="000E6E55">
        <w:rPr>
          <w:rFonts w:asciiTheme="minorHAnsi" w:eastAsiaTheme="minorHAnsi" w:hAnsiTheme="minorHAnsi" w:cstheme="minorBidi"/>
          <w:sz w:val="22"/>
          <w:szCs w:val="22"/>
          <w:lang w:eastAsia="en-US"/>
        </w:rPr>
        <w:t xml:space="preserve"> von GFB bzw. GKFI-Platten wird durch eine Glasfasereinlage erreicht. </w:t>
      </w:r>
    </w:p>
    <w:p w:rsidR="000E6E55" w:rsidRPr="000E6E55" w:rsidRDefault="007D255E" w:rsidP="000E6E55">
      <w:pPr>
        <w:pStyle w:val="berschrift2"/>
        <w:rPr>
          <w:sz w:val="40"/>
          <w:lang w:val="de-DE"/>
        </w:rPr>
      </w:pPr>
      <w:r>
        <w:rPr>
          <w:sz w:val="40"/>
          <w:lang w:val="de-DE"/>
        </w:rPr>
        <w:lastRenderedPageBreak/>
        <w:t>Experiment 4</w:t>
      </w:r>
      <w:r w:rsidR="000E6E55" w:rsidRPr="008F7557">
        <w:rPr>
          <w:sz w:val="40"/>
          <w:lang w:val="de-DE"/>
        </w:rPr>
        <w:t xml:space="preserve"> </w:t>
      </w:r>
      <w:r w:rsidR="000E6E55">
        <w:rPr>
          <w:sz w:val="40"/>
          <w:lang w:val="de-DE"/>
        </w:rPr>
        <w:t xml:space="preserve">– </w:t>
      </w:r>
      <w:r w:rsidR="000E6E55" w:rsidRPr="000E6E55">
        <w:rPr>
          <w:sz w:val="40"/>
          <w:lang w:val="de-DE"/>
        </w:rPr>
        <w:t>Trockenbau - GKBI-Platten</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Neben den normalen Gipskartonbauplatten gibt es imprägnierte Platten (grüne Farbe, gekennzeichnet du</w:t>
      </w:r>
      <w:r>
        <w:rPr>
          <w:rFonts w:asciiTheme="minorHAnsi" w:eastAsiaTheme="minorHAnsi" w:hAnsiTheme="minorHAnsi" w:cstheme="minorBidi"/>
          <w:sz w:val="22"/>
          <w:szCs w:val="22"/>
          <w:lang w:eastAsia="en-US"/>
        </w:rPr>
        <w:t>r</w:t>
      </w:r>
      <w:r w:rsidRPr="000E6E55">
        <w:rPr>
          <w:rFonts w:asciiTheme="minorHAnsi" w:eastAsiaTheme="minorHAnsi" w:hAnsiTheme="minorHAnsi" w:cstheme="minorBidi"/>
          <w:sz w:val="22"/>
          <w:szCs w:val="22"/>
          <w:lang w:eastAsia="en-US"/>
        </w:rPr>
        <w:t xml:space="preserve">ch ein I, z.B. GKBI oder GKFI). Diese Platten zeichnen sich dadurch aus, dass sie Wasser und Feuchtigkeit nicht so schnell aufnehmen. In diesem Versuch wird eine GKBI-Platte mit einer GKB-Platte verglichen. </w:t>
      </w: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 xml:space="preserve">Material: </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 xml:space="preserve">1 Probestück </w:t>
      </w:r>
      <w:proofErr w:type="spellStart"/>
      <w:r w:rsidRPr="000E6E55">
        <w:rPr>
          <w:lang w:val="de-CH"/>
        </w:rPr>
        <w:t>GKBi</w:t>
      </w:r>
      <w:proofErr w:type="spellEnd"/>
      <w:r w:rsidRPr="000E6E55">
        <w:rPr>
          <w:lang w:val="de-CH"/>
        </w:rPr>
        <w:t>-Platte</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1 Probestück GKB Platte</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1 Wasserschale</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1 Waage</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1 Uhr</w:t>
      </w:r>
    </w:p>
    <w:p w:rsidR="000E6E55" w:rsidRPr="000E6E55" w:rsidRDefault="000E6E55" w:rsidP="000E6E55">
      <w:pPr>
        <w:numPr>
          <w:ilvl w:val="0"/>
          <w:numId w:val="28"/>
        </w:numPr>
        <w:spacing w:before="100" w:beforeAutospacing="1" w:after="100" w:afterAutospacing="1" w:line="240" w:lineRule="auto"/>
        <w:rPr>
          <w:lang w:val="de-CH"/>
        </w:rPr>
      </w:pPr>
      <w:r w:rsidRPr="000E6E55">
        <w:rPr>
          <w:lang w:val="de-CH"/>
        </w:rPr>
        <w:t>1 Wasserschale</w:t>
      </w:r>
    </w:p>
    <w:p w:rsidR="000E6E55" w:rsidRPr="000E6E55" w:rsidRDefault="000E6E55" w:rsidP="000E6E55">
      <w:pPr>
        <w:pStyle w:val="berschrift2"/>
        <w:numPr>
          <w:ilvl w:val="0"/>
          <w:numId w:val="29"/>
        </w:numPr>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Durchführung:</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 xml:space="preserve">Es wird jeweils eine </w:t>
      </w:r>
      <w:proofErr w:type="spellStart"/>
      <w:r w:rsidRPr="000E6E55">
        <w:rPr>
          <w:rFonts w:asciiTheme="minorHAnsi" w:eastAsiaTheme="minorHAnsi" w:hAnsiTheme="minorHAnsi" w:cstheme="minorBidi"/>
          <w:sz w:val="22"/>
          <w:szCs w:val="22"/>
          <w:lang w:eastAsia="en-US"/>
        </w:rPr>
        <w:t>GKBi</w:t>
      </w:r>
      <w:proofErr w:type="spellEnd"/>
      <w:r w:rsidRPr="000E6E55">
        <w:rPr>
          <w:rFonts w:asciiTheme="minorHAnsi" w:eastAsiaTheme="minorHAnsi" w:hAnsiTheme="minorHAnsi" w:cstheme="minorBidi"/>
          <w:sz w:val="22"/>
          <w:szCs w:val="22"/>
          <w:lang w:eastAsia="en-US"/>
        </w:rPr>
        <w:t xml:space="preserve"> und eine GKB-Platte mit den Maßen 300mm x 300mm ausgeschnitten und gewogen. Die Platten w</w:t>
      </w:r>
      <w:r>
        <w:rPr>
          <w:rFonts w:asciiTheme="minorHAnsi" w:eastAsiaTheme="minorHAnsi" w:hAnsiTheme="minorHAnsi" w:cstheme="minorBidi"/>
          <w:sz w:val="22"/>
          <w:szCs w:val="22"/>
          <w:lang w:eastAsia="en-US"/>
        </w:rPr>
        <w:t>erden dann in horizontaler Lage</w:t>
      </w:r>
      <w:r w:rsidRPr="000E6E55">
        <w:rPr>
          <w:rFonts w:asciiTheme="minorHAnsi" w:eastAsiaTheme="minorHAnsi" w:hAnsiTheme="minorHAnsi" w:cstheme="minorBidi"/>
          <w:sz w:val="22"/>
          <w:szCs w:val="22"/>
          <w:lang w:eastAsia="en-US"/>
        </w:rPr>
        <w:t xml:space="preserve"> ca. 5 cm in Wasser eingetaucht. Nach 2-stündiger Wasserlagerung werden die Prüfkörper aus dem Wasser genommen, </w:t>
      </w:r>
      <w:r w:rsidRPr="000E6E55">
        <w:rPr>
          <w:rFonts w:asciiTheme="minorHAnsi" w:eastAsiaTheme="minorHAnsi" w:hAnsiTheme="minorHAnsi" w:cstheme="minorBidi"/>
          <w:sz w:val="22"/>
          <w:szCs w:val="22"/>
          <w:u w:val="single"/>
          <w:lang w:eastAsia="en-US"/>
        </w:rPr>
        <w:t>kurz abgeschüttelt und anschließend gewogen</w:t>
      </w:r>
      <w:r w:rsidRPr="000E6E55">
        <w:rPr>
          <w:rFonts w:asciiTheme="minorHAnsi" w:eastAsiaTheme="minorHAnsi" w:hAnsiTheme="minorHAnsi" w:cstheme="minorBidi"/>
          <w:sz w:val="22"/>
          <w:szCs w:val="22"/>
          <w:lang w:eastAsia="en-US"/>
        </w:rPr>
        <w:t>.</w:t>
      </w: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 xml:space="preserve">Ergebnis: </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Die GKBI-Platte nimmt wesentlich weniger Wasser auf als die GKB-Platte. Die Norm fordert, dass bei GKFI-Platten die Wasseraufnahme höchstens 10% der Masse beträgt.</w:t>
      </w: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 xml:space="preserve">Alternative: </w:t>
      </w:r>
    </w:p>
    <w:p w:rsidR="000E6E55" w:rsidRPr="000E6E55" w:rsidRDefault="000E6E55" w:rsidP="000E6E55">
      <w:pPr>
        <w:pStyle w:val="StandardWeb"/>
        <w:rPr>
          <w:rFonts w:asciiTheme="minorHAnsi" w:eastAsiaTheme="minorHAnsi" w:hAnsiTheme="minorHAnsi" w:cstheme="minorBidi"/>
          <w:sz w:val="22"/>
          <w:szCs w:val="22"/>
          <w:lang w:eastAsia="en-US"/>
        </w:rPr>
      </w:pPr>
      <w:r>
        <w:rPr>
          <w:noProof/>
        </w:rPr>
        <w:drawing>
          <wp:anchor distT="0" distB="0" distL="114300" distR="114300" simplePos="0" relativeHeight="251666432" behindDoc="1" locked="0" layoutInCell="1" allowOverlap="1" wp14:anchorId="08D1DF21" wp14:editId="76699B46">
            <wp:simplePos x="0" y="0"/>
            <wp:positionH relativeFrom="column">
              <wp:posOffset>3454400</wp:posOffset>
            </wp:positionH>
            <wp:positionV relativeFrom="paragraph">
              <wp:posOffset>185420</wp:posOffset>
            </wp:positionV>
            <wp:extent cx="2540000" cy="1752600"/>
            <wp:effectExtent l="0" t="0" r="0" b="0"/>
            <wp:wrapTight wrapText="bothSides">
              <wp:wrapPolygon edited="0">
                <wp:start x="0" y="0"/>
                <wp:lineTo x="0" y="21365"/>
                <wp:lineTo x="21384" y="21365"/>
                <wp:lineTo x="21384" y="0"/>
                <wp:lineTo x="0" y="0"/>
              </wp:wrapPolygon>
            </wp:wrapTight>
            <wp:docPr id="16" name="Grafi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E55">
        <w:rPr>
          <w:rFonts w:asciiTheme="minorHAnsi" w:eastAsiaTheme="minorHAnsi" w:hAnsiTheme="minorHAnsi" w:cstheme="minorBidi"/>
          <w:sz w:val="22"/>
          <w:szCs w:val="22"/>
          <w:lang w:eastAsia="en-US"/>
        </w:rPr>
        <w:t xml:space="preserve">Das unterschiedliche Saugverhalten von GKFI-Platten kann auch durch den Versuch in der folgenden Abbildung dargestellt werden. Das Wasser wird mit Kaliumpermanganat rot gefärbt. Die Gipskartonplatten werden mit einer waagerechten Zentimetereinteilung versehen (Bleistiftstriche) und hochkant ins Wasserbad gestellt. Die </w:t>
      </w:r>
      <w:proofErr w:type="spellStart"/>
      <w:r w:rsidRPr="000E6E55">
        <w:rPr>
          <w:rFonts w:asciiTheme="minorHAnsi" w:eastAsiaTheme="minorHAnsi" w:hAnsiTheme="minorHAnsi" w:cstheme="minorBidi"/>
          <w:sz w:val="22"/>
          <w:szCs w:val="22"/>
          <w:lang w:eastAsia="en-US"/>
        </w:rPr>
        <w:t>Kartonummatelung</w:t>
      </w:r>
      <w:proofErr w:type="spellEnd"/>
      <w:r w:rsidRPr="000E6E55">
        <w:rPr>
          <w:rFonts w:asciiTheme="minorHAnsi" w:eastAsiaTheme="minorHAnsi" w:hAnsiTheme="minorHAnsi" w:cstheme="minorBidi"/>
          <w:sz w:val="22"/>
          <w:szCs w:val="22"/>
          <w:lang w:eastAsia="en-US"/>
        </w:rPr>
        <w:t xml:space="preserve"> der im Wasser stehenden Kanten muss entfernt werden. In Abstand von 30 Minuten wird die Steighöhe des Wassers in den Platten gemessen. </w:t>
      </w:r>
    </w:p>
    <w:p w:rsidR="000E6E55" w:rsidRDefault="000E6E55" w:rsidP="000E6E55">
      <w:pPr>
        <w:pStyle w:val="StandardWeb"/>
      </w:pPr>
    </w:p>
    <w:p w:rsidR="000E6E55" w:rsidRPr="000E6E55" w:rsidRDefault="007D255E" w:rsidP="000E6E55">
      <w:pPr>
        <w:pStyle w:val="berschrift2"/>
        <w:rPr>
          <w:sz w:val="40"/>
          <w:lang w:val="de-DE"/>
        </w:rPr>
      </w:pPr>
      <w:r>
        <w:rPr>
          <w:sz w:val="40"/>
          <w:lang w:val="de-DE"/>
        </w:rPr>
        <w:lastRenderedPageBreak/>
        <w:t>Experiment 5</w:t>
      </w:r>
      <w:r w:rsidR="000E6E55" w:rsidRPr="008F7557">
        <w:rPr>
          <w:sz w:val="40"/>
          <w:lang w:val="de-DE"/>
        </w:rPr>
        <w:t xml:space="preserve"> </w:t>
      </w:r>
      <w:r w:rsidR="000E6E55">
        <w:rPr>
          <w:sz w:val="40"/>
          <w:lang w:val="de-DE"/>
        </w:rPr>
        <w:t>– Gips-</w:t>
      </w:r>
      <w:r w:rsidR="000E6E55" w:rsidRPr="000E6E55">
        <w:rPr>
          <w:sz w:val="40"/>
          <w:lang w:val="de-DE"/>
        </w:rPr>
        <w:t xml:space="preserve">Schubkräfte </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 xml:space="preserve">In einem Gipsbauteil können Zugkräfte, Druckkräfte und Schubkräfte auftreten. Während die Begriffe Zug- und Druckkräfte fast selbsterklärend sind, ist häufig nicht ganz deutlich, was Schubkräfte sind und wie sie entstehen. </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Dieser Versuch führt mit Hilfe eines Telefonbuches vor Augen, wie Schubkräfte wirken und abgefangen werden können.</w:t>
      </w: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Ziel:</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Demonstration der Wirkungsweise einer Schubbewehrung.</w:t>
      </w: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sidRPr="000E6E55">
        <w:rPr>
          <w:rFonts w:asciiTheme="minorHAnsi" w:eastAsiaTheme="minorHAnsi" w:hAnsiTheme="minorHAnsi" w:cstheme="minorBidi"/>
          <w:bCs w:val="0"/>
          <w:color w:val="auto"/>
          <w:sz w:val="24"/>
          <w:szCs w:val="22"/>
          <w:lang w:val="de-DE"/>
        </w:rPr>
        <w:t>Material:</w:t>
      </w:r>
    </w:p>
    <w:p w:rsidR="000E6E55" w:rsidRPr="000E6E55" w:rsidRDefault="000E6E55" w:rsidP="000E6E55">
      <w:pPr>
        <w:numPr>
          <w:ilvl w:val="0"/>
          <w:numId w:val="30"/>
        </w:numPr>
        <w:spacing w:before="100" w:beforeAutospacing="1" w:after="100" w:afterAutospacing="1" w:line="240" w:lineRule="auto"/>
        <w:rPr>
          <w:lang w:val="de-CH"/>
        </w:rPr>
      </w:pPr>
      <w:r w:rsidRPr="000E6E55">
        <w:rPr>
          <w:lang w:val="de-CH"/>
        </w:rPr>
        <w:t>2 Telefonbücher,</w:t>
      </w:r>
    </w:p>
    <w:p w:rsidR="000E6E55" w:rsidRPr="000E6E55" w:rsidRDefault="000E6E55" w:rsidP="000E6E55">
      <w:pPr>
        <w:numPr>
          <w:ilvl w:val="0"/>
          <w:numId w:val="30"/>
        </w:numPr>
        <w:spacing w:before="100" w:beforeAutospacing="1" w:after="100" w:afterAutospacing="1" w:line="240" w:lineRule="auto"/>
        <w:rPr>
          <w:lang w:val="de-CH"/>
        </w:rPr>
      </w:pPr>
      <w:r w:rsidRPr="000E6E55">
        <w:rPr>
          <w:lang w:val="de-CH"/>
        </w:rPr>
        <w:t xml:space="preserve">6-10 Schrauben mit Unterlegscheiben und passenden Muttern, </w:t>
      </w:r>
    </w:p>
    <w:p w:rsidR="000E6E55" w:rsidRPr="000E6E55" w:rsidRDefault="000E6E55" w:rsidP="000E6E55">
      <w:pPr>
        <w:numPr>
          <w:ilvl w:val="0"/>
          <w:numId w:val="30"/>
        </w:numPr>
        <w:spacing w:before="100" w:beforeAutospacing="1" w:after="100" w:afterAutospacing="1" w:line="240" w:lineRule="auto"/>
        <w:rPr>
          <w:lang w:val="de-CH"/>
        </w:rPr>
      </w:pPr>
      <w:r w:rsidRPr="000E6E55">
        <w:rPr>
          <w:lang w:val="de-CH"/>
        </w:rPr>
        <w:t>beim ersten Einsatz: Bohrmaschine und Bohrer.</w:t>
      </w:r>
    </w:p>
    <w:p w:rsidR="000E6E55" w:rsidRDefault="000E6E55" w:rsidP="000E6E55">
      <w:pPr>
        <w:pStyle w:val="berschrift2"/>
        <w:rPr>
          <w:rFonts w:asciiTheme="minorHAnsi" w:eastAsiaTheme="minorHAnsi" w:hAnsiTheme="minorHAnsi" w:cstheme="minorBidi"/>
          <w:bCs w:val="0"/>
          <w:color w:val="auto"/>
          <w:sz w:val="24"/>
          <w:szCs w:val="22"/>
          <w:lang w:val="de-DE"/>
        </w:rPr>
      </w:pPr>
    </w:p>
    <w:p w:rsidR="000E6E55" w:rsidRPr="000E6E55" w:rsidRDefault="000E6E55" w:rsidP="000E6E55">
      <w:pPr>
        <w:pStyle w:val="berschrift2"/>
        <w:rPr>
          <w:rFonts w:asciiTheme="minorHAnsi" w:eastAsiaTheme="minorHAnsi" w:hAnsiTheme="minorHAnsi" w:cstheme="minorBidi"/>
          <w:bCs w:val="0"/>
          <w:color w:val="auto"/>
          <w:sz w:val="24"/>
          <w:szCs w:val="22"/>
          <w:lang w:val="de-DE"/>
        </w:rPr>
      </w:pPr>
      <w:r>
        <w:rPr>
          <w:noProof/>
          <w:lang w:val="de-CH" w:eastAsia="de-CH"/>
        </w:rPr>
        <w:drawing>
          <wp:anchor distT="0" distB="0" distL="114300" distR="114300" simplePos="0" relativeHeight="251667456" behindDoc="1" locked="0" layoutInCell="1" allowOverlap="1" wp14:anchorId="5C180248" wp14:editId="201C603F">
            <wp:simplePos x="0" y="0"/>
            <wp:positionH relativeFrom="column">
              <wp:posOffset>3343275</wp:posOffset>
            </wp:positionH>
            <wp:positionV relativeFrom="paragraph">
              <wp:posOffset>215900</wp:posOffset>
            </wp:positionV>
            <wp:extent cx="2819400" cy="1066165"/>
            <wp:effectExtent l="0" t="0" r="0" b="635"/>
            <wp:wrapTight wrapText="bothSides">
              <wp:wrapPolygon edited="0">
                <wp:start x="0" y="0"/>
                <wp:lineTo x="0" y="21227"/>
                <wp:lineTo x="21454" y="21227"/>
                <wp:lineTo x="21454" y="0"/>
                <wp:lineTo x="0" y="0"/>
              </wp:wrapPolygon>
            </wp:wrapTight>
            <wp:docPr id="18" name="Grafi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E55">
        <w:rPr>
          <w:rFonts w:asciiTheme="minorHAnsi" w:eastAsiaTheme="minorHAnsi" w:hAnsiTheme="minorHAnsi" w:cstheme="minorBidi"/>
          <w:bCs w:val="0"/>
          <w:color w:val="auto"/>
          <w:sz w:val="24"/>
          <w:szCs w:val="22"/>
          <w:lang w:val="de-DE"/>
        </w:rPr>
        <w:t xml:space="preserve">Durchführung: </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 xml:space="preserve">Ein Telefonbuch wird gemäß Bild auf zwei Auflager gelegt. Ohne sonstige Belastungen biegt dieses Buch stark durch. </w:t>
      </w:r>
    </w:p>
    <w:p w:rsidR="000E6E55" w:rsidRDefault="000E6E55" w:rsidP="000E6E55">
      <w:pPr>
        <w:pStyle w:val="StandardWeb"/>
      </w:pPr>
      <w:r>
        <w:rPr>
          <w:noProof/>
        </w:rPr>
        <w:drawing>
          <wp:anchor distT="0" distB="0" distL="114300" distR="114300" simplePos="0" relativeHeight="251668480" behindDoc="1" locked="0" layoutInCell="1" allowOverlap="1" wp14:anchorId="4E0CB765" wp14:editId="58E47462">
            <wp:simplePos x="0" y="0"/>
            <wp:positionH relativeFrom="column">
              <wp:posOffset>-19050</wp:posOffset>
            </wp:positionH>
            <wp:positionV relativeFrom="paragraph">
              <wp:posOffset>282575</wp:posOffset>
            </wp:positionV>
            <wp:extent cx="2181225" cy="1263015"/>
            <wp:effectExtent l="0" t="0" r="9525" b="0"/>
            <wp:wrapTight wrapText="bothSides">
              <wp:wrapPolygon edited="0">
                <wp:start x="0" y="0"/>
                <wp:lineTo x="0" y="21176"/>
                <wp:lineTo x="21506" y="21176"/>
                <wp:lineTo x="21506" y="0"/>
                <wp:lineTo x="0" y="0"/>
              </wp:wrapPolygon>
            </wp:wrapTight>
            <wp:docPr id="17" name="Grafi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6038" b="6842"/>
                    <a:stretch/>
                  </pic:blipFill>
                  <pic:spPr bwMode="auto">
                    <a:xfrm>
                      <a:off x="0" y="0"/>
                      <a:ext cx="2181225" cy="1263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 xml:space="preserve">Ganz anders verhält sich ein Telefonbuch, welches mit Schrauben zugeschraubt wurde. Zum Nachschlagen von Telefonnummern ist dieses Telefonbuch zwar weniger geeignet, dafür kann man es zur Überbrückung von Spannweiten einsetzen. Selbst bei der Belastung von drei vollen Flaschen, biegt das Buch kaum durch. </w:t>
      </w:r>
    </w:p>
    <w:p w:rsidR="000E6E55" w:rsidRPr="000E6E55" w:rsidRDefault="000E6E55" w:rsidP="000E6E55">
      <w:pPr>
        <w:pStyle w:val="StandardWeb"/>
        <w:rPr>
          <w:rFonts w:asciiTheme="minorHAnsi" w:eastAsiaTheme="minorHAnsi" w:hAnsiTheme="minorHAnsi" w:cstheme="minorBidi"/>
          <w:sz w:val="22"/>
          <w:szCs w:val="22"/>
          <w:lang w:eastAsia="en-US"/>
        </w:rPr>
      </w:pPr>
      <w:r w:rsidRPr="000E6E55">
        <w:rPr>
          <w:rFonts w:asciiTheme="minorHAnsi" w:eastAsiaTheme="minorHAnsi" w:hAnsiTheme="minorHAnsi" w:cstheme="minorBidi"/>
          <w:sz w:val="22"/>
          <w:szCs w:val="22"/>
          <w:lang w:eastAsia="en-US"/>
        </w:rPr>
        <w:t>Die Schrauben, die in das Telefonbuch eingeschraubt wurden, wirken wie eine Schubbewehrung. Es wird hierbei deutlich, dass Schubkräfte an</w:t>
      </w:r>
      <w:r>
        <w:rPr>
          <w:rFonts w:asciiTheme="minorHAnsi" w:eastAsiaTheme="minorHAnsi" w:hAnsiTheme="minorHAnsi" w:cstheme="minorBidi"/>
          <w:sz w:val="22"/>
          <w:szCs w:val="22"/>
          <w:lang w:eastAsia="en-US"/>
        </w:rPr>
        <w:t xml:space="preserve"> den Rändern vermehrt auftreten</w:t>
      </w:r>
      <w:r w:rsidRPr="000E6E5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0E6E55">
        <w:rPr>
          <w:rFonts w:asciiTheme="minorHAnsi" w:eastAsiaTheme="minorHAnsi" w:hAnsiTheme="minorHAnsi" w:cstheme="minorBidi"/>
          <w:sz w:val="22"/>
          <w:szCs w:val="22"/>
          <w:lang w:eastAsia="en-US"/>
        </w:rPr>
        <w:t>Schr</w:t>
      </w:r>
      <w:r>
        <w:rPr>
          <w:rFonts w:asciiTheme="minorHAnsi" w:eastAsiaTheme="minorHAnsi" w:hAnsiTheme="minorHAnsi" w:cstheme="minorBidi"/>
          <w:sz w:val="22"/>
          <w:szCs w:val="22"/>
          <w:lang w:eastAsia="en-US"/>
        </w:rPr>
        <w:t>auben ausreichend fest anziehen</w:t>
      </w:r>
      <w:r w:rsidRPr="000E6E55">
        <w:rPr>
          <w:rFonts w:asciiTheme="minorHAnsi" w:eastAsiaTheme="minorHAnsi" w:hAnsiTheme="minorHAnsi" w:cstheme="minorBidi"/>
          <w:sz w:val="22"/>
          <w:szCs w:val="22"/>
          <w:lang w:eastAsia="en-US"/>
        </w:rPr>
        <w:t>. Die Größe der Bohrlöcher muss dem Durchmesser der Schrauben entsprechen</w:t>
      </w:r>
      <w:r>
        <w:rPr>
          <w:rFonts w:asciiTheme="minorHAnsi" w:eastAsiaTheme="minorHAnsi" w:hAnsiTheme="minorHAnsi" w:cstheme="minorBidi"/>
          <w:sz w:val="22"/>
          <w:szCs w:val="22"/>
          <w:lang w:eastAsia="en-US"/>
        </w:rPr>
        <w:t>)</w:t>
      </w:r>
      <w:r w:rsidRPr="000E6E55">
        <w:rPr>
          <w:rFonts w:asciiTheme="minorHAnsi" w:eastAsiaTheme="minorHAnsi" w:hAnsiTheme="minorHAnsi" w:cstheme="minorBidi"/>
          <w:sz w:val="22"/>
          <w:szCs w:val="22"/>
          <w:lang w:eastAsia="en-US"/>
        </w:rPr>
        <w:t xml:space="preserve">. </w:t>
      </w:r>
    </w:p>
    <w:p w:rsidR="000E6E55" w:rsidRPr="000E6E55" w:rsidRDefault="000E6E55" w:rsidP="000E6E55">
      <w:pPr>
        <w:pStyle w:val="StandardWeb"/>
        <w:rPr>
          <w:rFonts w:asciiTheme="minorHAnsi" w:eastAsiaTheme="minorHAnsi" w:hAnsiTheme="minorHAnsi" w:cstheme="minorBidi"/>
          <w:sz w:val="22"/>
          <w:szCs w:val="22"/>
          <w:lang w:eastAsia="en-US"/>
        </w:rPr>
      </w:pPr>
    </w:p>
    <w:sectPr w:rsidR="000E6E55" w:rsidRPr="000E6E55" w:rsidSect="009F680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4" w:space="24" w:color="00B0F0"/>
        <w:left w:val="single" w:sz="4" w:space="24" w:color="00B0F0"/>
        <w:bottom w:val="single" w:sz="4" w:space="24" w:color="00B0F0"/>
        <w:right w:val="single" w:sz="4" w:space="24" w:color="00B0F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99" w:rsidRDefault="00037799" w:rsidP="00001659">
      <w:pPr>
        <w:spacing w:after="0" w:line="240" w:lineRule="auto"/>
      </w:pPr>
      <w:r>
        <w:separator/>
      </w:r>
    </w:p>
  </w:endnote>
  <w:endnote w:type="continuationSeparator" w:id="0">
    <w:p w:rsidR="00037799" w:rsidRDefault="00037799"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54" w:rsidRDefault="002C23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Default="00C17EB4">
    <w:pPr>
      <w:pStyle w:val="Fuzeile"/>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Seite</w:t>
    </w:r>
    <w:proofErr w:type="spellEnd"/>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2C2354" w:rsidRPr="002C235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17EB4" w:rsidRDefault="00C1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Default="00C17EB4" w:rsidP="00B158F9">
    <w:pPr>
      <w:pStyle w:val="Fuzeile"/>
      <w:pBdr>
        <w:top w:val="thinThickSmallGap" w:sz="24" w:space="1" w:color="004D6C" w:themeColor="accent2" w:themeShade="7F"/>
      </w:pBdr>
      <w:jc w:val="right"/>
      <w:rPr>
        <w:rFonts w:asciiTheme="majorHAnsi" w:eastAsiaTheme="majorEastAsia" w:hAnsiTheme="majorHAnsi" w:cstheme="majorBidi"/>
      </w:rPr>
    </w:pPr>
    <w:proofErr w:type="spellStart"/>
    <w:r>
      <w:rPr>
        <w:rFonts w:asciiTheme="majorHAnsi" w:eastAsiaTheme="majorEastAsia" w:hAnsiTheme="majorHAnsi" w:cstheme="majorBidi"/>
      </w:rPr>
      <w:t>Seite</w:t>
    </w:r>
    <w:proofErr w:type="spellEnd"/>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2C2354" w:rsidRPr="002C235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17EB4" w:rsidRDefault="00C1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99" w:rsidRDefault="00037799" w:rsidP="00001659">
      <w:pPr>
        <w:spacing w:after="0" w:line="240" w:lineRule="auto"/>
      </w:pPr>
      <w:r>
        <w:separator/>
      </w:r>
    </w:p>
  </w:footnote>
  <w:footnote w:type="continuationSeparator" w:id="0">
    <w:p w:rsidR="00037799" w:rsidRDefault="00037799" w:rsidP="000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54" w:rsidRDefault="002C23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B4" w:rsidRPr="002C2354" w:rsidRDefault="002C2354" w:rsidP="002C2354">
    <w:pPr>
      <w:pStyle w:val="Kopfzeile"/>
      <w:jc w:val="center"/>
      <w:rPr>
        <w:b/>
        <w:color w:val="7F7F7F" w:themeColor="text1" w:themeTint="80"/>
        <w:lang w:val="de-CH"/>
      </w:rPr>
    </w:pPr>
    <w:r w:rsidRPr="00B72A54">
      <w:rPr>
        <w:b/>
        <w:color w:val="7F7F7F" w:themeColor="text1" w:themeTint="80"/>
        <w:lang w:val="de-CH"/>
      </w:rPr>
      <w:t xml:space="preserve">GIPS Experimente zu </w:t>
    </w:r>
    <w:r>
      <w:rPr>
        <w:b/>
        <w:color w:val="7F7F7F" w:themeColor="text1" w:themeTint="80"/>
        <w:lang w:val="de-CH"/>
      </w:rPr>
      <w:t xml:space="preserve">Gipsplatten </w:t>
    </w:r>
    <w:bookmarkStart w:id="0" w:name="_GoBack"/>
    <w:bookmarkEnd w:id="0"/>
  </w:p>
  <w:p w:rsidR="00C17EB4" w:rsidRDefault="00C17E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6D" w:rsidRPr="00B72A54" w:rsidRDefault="003C2A6D" w:rsidP="003C2A6D">
    <w:pPr>
      <w:pStyle w:val="Kopfzeile"/>
      <w:jc w:val="center"/>
      <w:rPr>
        <w:b/>
        <w:color w:val="7F7F7F" w:themeColor="text1" w:themeTint="80"/>
        <w:lang w:val="de-CH"/>
      </w:rPr>
    </w:pPr>
    <w:r w:rsidRPr="00B72A54">
      <w:rPr>
        <w:b/>
        <w:color w:val="7F7F7F" w:themeColor="text1" w:themeTint="80"/>
        <w:lang w:val="de-CH"/>
      </w:rPr>
      <w:t xml:space="preserve">GIPS </w:t>
    </w:r>
    <w:r w:rsidR="00A7562E" w:rsidRPr="00B72A54">
      <w:rPr>
        <w:b/>
        <w:color w:val="7F7F7F" w:themeColor="text1" w:themeTint="80"/>
        <w:lang w:val="de-CH"/>
      </w:rPr>
      <w:t>Experimente</w:t>
    </w:r>
    <w:r w:rsidR="00B72A54" w:rsidRPr="00B72A54">
      <w:rPr>
        <w:b/>
        <w:color w:val="7F7F7F" w:themeColor="text1" w:themeTint="80"/>
        <w:lang w:val="de-CH"/>
      </w:rPr>
      <w:t xml:space="preserve"> zu </w:t>
    </w:r>
    <w:r w:rsidR="007D255E">
      <w:rPr>
        <w:b/>
        <w:color w:val="7F7F7F" w:themeColor="text1" w:themeTint="80"/>
        <w:lang w:val="de-CH"/>
      </w:rPr>
      <w:t xml:space="preserve">Gipsplatten </w:t>
    </w:r>
  </w:p>
  <w:p w:rsidR="003C2A6D" w:rsidRPr="00B72A54" w:rsidRDefault="003C2A6D">
    <w:pPr>
      <w:pStyle w:val="Kopfzeile"/>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463"/>
    <w:multiLevelType w:val="hybridMultilevel"/>
    <w:tmpl w:val="133AD99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3C7671"/>
    <w:multiLevelType w:val="hybridMultilevel"/>
    <w:tmpl w:val="595ED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7CB243A"/>
    <w:multiLevelType w:val="hybridMultilevel"/>
    <w:tmpl w:val="E5F0EF92"/>
    <w:lvl w:ilvl="0" w:tplc="7D384260">
      <w:start w:val="1"/>
      <w:numFmt w:val="bullet"/>
      <w:lvlText w:val=""/>
      <w:lvlJc w:val="left"/>
      <w:pPr>
        <w:tabs>
          <w:tab w:val="num" w:pos="720"/>
        </w:tabs>
        <w:ind w:left="720" w:hanging="360"/>
      </w:pPr>
      <w:rPr>
        <w:rFonts w:ascii="Wingdings" w:hAnsi="Wingdings" w:hint="default"/>
      </w:rPr>
    </w:lvl>
    <w:lvl w:ilvl="1" w:tplc="D4ECE38E" w:tentative="1">
      <w:start w:val="1"/>
      <w:numFmt w:val="bullet"/>
      <w:lvlText w:val=""/>
      <w:lvlJc w:val="left"/>
      <w:pPr>
        <w:tabs>
          <w:tab w:val="num" w:pos="1440"/>
        </w:tabs>
        <w:ind w:left="1440" w:hanging="360"/>
      </w:pPr>
      <w:rPr>
        <w:rFonts w:ascii="Wingdings" w:hAnsi="Wingdings" w:hint="default"/>
      </w:rPr>
    </w:lvl>
    <w:lvl w:ilvl="2" w:tplc="4D867EAE" w:tentative="1">
      <w:start w:val="1"/>
      <w:numFmt w:val="bullet"/>
      <w:lvlText w:val=""/>
      <w:lvlJc w:val="left"/>
      <w:pPr>
        <w:tabs>
          <w:tab w:val="num" w:pos="2160"/>
        </w:tabs>
        <w:ind w:left="2160" w:hanging="360"/>
      </w:pPr>
      <w:rPr>
        <w:rFonts w:ascii="Wingdings" w:hAnsi="Wingdings" w:hint="default"/>
      </w:rPr>
    </w:lvl>
    <w:lvl w:ilvl="3" w:tplc="653E6392" w:tentative="1">
      <w:start w:val="1"/>
      <w:numFmt w:val="bullet"/>
      <w:lvlText w:val=""/>
      <w:lvlJc w:val="left"/>
      <w:pPr>
        <w:tabs>
          <w:tab w:val="num" w:pos="2880"/>
        </w:tabs>
        <w:ind w:left="2880" w:hanging="360"/>
      </w:pPr>
      <w:rPr>
        <w:rFonts w:ascii="Wingdings" w:hAnsi="Wingdings" w:hint="default"/>
      </w:rPr>
    </w:lvl>
    <w:lvl w:ilvl="4" w:tplc="65BA2E94" w:tentative="1">
      <w:start w:val="1"/>
      <w:numFmt w:val="bullet"/>
      <w:lvlText w:val=""/>
      <w:lvlJc w:val="left"/>
      <w:pPr>
        <w:tabs>
          <w:tab w:val="num" w:pos="3600"/>
        </w:tabs>
        <w:ind w:left="3600" w:hanging="360"/>
      </w:pPr>
      <w:rPr>
        <w:rFonts w:ascii="Wingdings" w:hAnsi="Wingdings" w:hint="default"/>
      </w:rPr>
    </w:lvl>
    <w:lvl w:ilvl="5" w:tplc="54B2CAA0" w:tentative="1">
      <w:start w:val="1"/>
      <w:numFmt w:val="bullet"/>
      <w:lvlText w:val=""/>
      <w:lvlJc w:val="left"/>
      <w:pPr>
        <w:tabs>
          <w:tab w:val="num" w:pos="4320"/>
        </w:tabs>
        <w:ind w:left="4320" w:hanging="360"/>
      </w:pPr>
      <w:rPr>
        <w:rFonts w:ascii="Wingdings" w:hAnsi="Wingdings" w:hint="default"/>
      </w:rPr>
    </w:lvl>
    <w:lvl w:ilvl="6" w:tplc="DEAE7352" w:tentative="1">
      <w:start w:val="1"/>
      <w:numFmt w:val="bullet"/>
      <w:lvlText w:val=""/>
      <w:lvlJc w:val="left"/>
      <w:pPr>
        <w:tabs>
          <w:tab w:val="num" w:pos="5040"/>
        </w:tabs>
        <w:ind w:left="5040" w:hanging="360"/>
      </w:pPr>
      <w:rPr>
        <w:rFonts w:ascii="Wingdings" w:hAnsi="Wingdings" w:hint="default"/>
      </w:rPr>
    </w:lvl>
    <w:lvl w:ilvl="7" w:tplc="A1441886" w:tentative="1">
      <w:start w:val="1"/>
      <w:numFmt w:val="bullet"/>
      <w:lvlText w:val=""/>
      <w:lvlJc w:val="left"/>
      <w:pPr>
        <w:tabs>
          <w:tab w:val="num" w:pos="5760"/>
        </w:tabs>
        <w:ind w:left="5760" w:hanging="360"/>
      </w:pPr>
      <w:rPr>
        <w:rFonts w:ascii="Wingdings" w:hAnsi="Wingdings" w:hint="default"/>
      </w:rPr>
    </w:lvl>
    <w:lvl w:ilvl="8" w:tplc="44FE1F5A" w:tentative="1">
      <w:start w:val="1"/>
      <w:numFmt w:val="bullet"/>
      <w:lvlText w:val=""/>
      <w:lvlJc w:val="left"/>
      <w:pPr>
        <w:tabs>
          <w:tab w:val="num" w:pos="6480"/>
        </w:tabs>
        <w:ind w:left="6480" w:hanging="360"/>
      </w:pPr>
      <w:rPr>
        <w:rFonts w:ascii="Wingdings" w:hAnsi="Wingdings" w:hint="default"/>
      </w:rPr>
    </w:lvl>
  </w:abstractNum>
  <w:abstractNum w:abstractNumId="3">
    <w:nsid w:val="0DDE3AE4"/>
    <w:multiLevelType w:val="hybridMultilevel"/>
    <w:tmpl w:val="0D1431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B676F69"/>
    <w:multiLevelType w:val="hybridMultilevel"/>
    <w:tmpl w:val="318060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260B1C1F"/>
    <w:multiLevelType w:val="hybridMultilevel"/>
    <w:tmpl w:val="09C4EBA4"/>
    <w:lvl w:ilvl="0" w:tplc="98DA8AE6">
      <w:start w:val="1"/>
      <w:numFmt w:val="bullet"/>
      <w:lvlText w:val=""/>
      <w:lvlJc w:val="left"/>
      <w:pPr>
        <w:tabs>
          <w:tab w:val="num" w:pos="720"/>
        </w:tabs>
        <w:ind w:left="720" w:hanging="360"/>
      </w:pPr>
      <w:rPr>
        <w:rFonts w:ascii="Wingdings" w:hAnsi="Wingdings" w:hint="default"/>
      </w:rPr>
    </w:lvl>
    <w:lvl w:ilvl="1" w:tplc="06A67868" w:tentative="1">
      <w:start w:val="1"/>
      <w:numFmt w:val="bullet"/>
      <w:lvlText w:val=""/>
      <w:lvlJc w:val="left"/>
      <w:pPr>
        <w:tabs>
          <w:tab w:val="num" w:pos="1440"/>
        </w:tabs>
        <w:ind w:left="1440" w:hanging="360"/>
      </w:pPr>
      <w:rPr>
        <w:rFonts w:ascii="Wingdings" w:hAnsi="Wingdings" w:hint="default"/>
      </w:rPr>
    </w:lvl>
    <w:lvl w:ilvl="2" w:tplc="A04275E6" w:tentative="1">
      <w:start w:val="1"/>
      <w:numFmt w:val="bullet"/>
      <w:lvlText w:val=""/>
      <w:lvlJc w:val="left"/>
      <w:pPr>
        <w:tabs>
          <w:tab w:val="num" w:pos="2160"/>
        </w:tabs>
        <w:ind w:left="2160" w:hanging="360"/>
      </w:pPr>
      <w:rPr>
        <w:rFonts w:ascii="Wingdings" w:hAnsi="Wingdings" w:hint="default"/>
      </w:rPr>
    </w:lvl>
    <w:lvl w:ilvl="3" w:tplc="8DCC3330" w:tentative="1">
      <w:start w:val="1"/>
      <w:numFmt w:val="bullet"/>
      <w:lvlText w:val=""/>
      <w:lvlJc w:val="left"/>
      <w:pPr>
        <w:tabs>
          <w:tab w:val="num" w:pos="2880"/>
        </w:tabs>
        <w:ind w:left="2880" w:hanging="360"/>
      </w:pPr>
      <w:rPr>
        <w:rFonts w:ascii="Wingdings" w:hAnsi="Wingdings" w:hint="default"/>
      </w:rPr>
    </w:lvl>
    <w:lvl w:ilvl="4" w:tplc="1A160C5A" w:tentative="1">
      <w:start w:val="1"/>
      <w:numFmt w:val="bullet"/>
      <w:lvlText w:val=""/>
      <w:lvlJc w:val="left"/>
      <w:pPr>
        <w:tabs>
          <w:tab w:val="num" w:pos="3600"/>
        </w:tabs>
        <w:ind w:left="3600" w:hanging="360"/>
      </w:pPr>
      <w:rPr>
        <w:rFonts w:ascii="Wingdings" w:hAnsi="Wingdings" w:hint="default"/>
      </w:rPr>
    </w:lvl>
    <w:lvl w:ilvl="5" w:tplc="2B20BE44" w:tentative="1">
      <w:start w:val="1"/>
      <w:numFmt w:val="bullet"/>
      <w:lvlText w:val=""/>
      <w:lvlJc w:val="left"/>
      <w:pPr>
        <w:tabs>
          <w:tab w:val="num" w:pos="4320"/>
        </w:tabs>
        <w:ind w:left="4320" w:hanging="360"/>
      </w:pPr>
      <w:rPr>
        <w:rFonts w:ascii="Wingdings" w:hAnsi="Wingdings" w:hint="default"/>
      </w:rPr>
    </w:lvl>
    <w:lvl w:ilvl="6" w:tplc="CBE0C884" w:tentative="1">
      <w:start w:val="1"/>
      <w:numFmt w:val="bullet"/>
      <w:lvlText w:val=""/>
      <w:lvlJc w:val="left"/>
      <w:pPr>
        <w:tabs>
          <w:tab w:val="num" w:pos="5040"/>
        </w:tabs>
        <w:ind w:left="5040" w:hanging="360"/>
      </w:pPr>
      <w:rPr>
        <w:rFonts w:ascii="Wingdings" w:hAnsi="Wingdings" w:hint="default"/>
      </w:rPr>
    </w:lvl>
    <w:lvl w:ilvl="7" w:tplc="F20414E4" w:tentative="1">
      <w:start w:val="1"/>
      <w:numFmt w:val="bullet"/>
      <w:lvlText w:val=""/>
      <w:lvlJc w:val="left"/>
      <w:pPr>
        <w:tabs>
          <w:tab w:val="num" w:pos="5760"/>
        </w:tabs>
        <w:ind w:left="5760" w:hanging="360"/>
      </w:pPr>
      <w:rPr>
        <w:rFonts w:ascii="Wingdings" w:hAnsi="Wingdings" w:hint="default"/>
      </w:rPr>
    </w:lvl>
    <w:lvl w:ilvl="8" w:tplc="EE3E54C8" w:tentative="1">
      <w:start w:val="1"/>
      <w:numFmt w:val="bullet"/>
      <w:lvlText w:val=""/>
      <w:lvlJc w:val="left"/>
      <w:pPr>
        <w:tabs>
          <w:tab w:val="num" w:pos="6480"/>
        </w:tabs>
        <w:ind w:left="6480" w:hanging="360"/>
      </w:pPr>
      <w:rPr>
        <w:rFonts w:ascii="Wingdings" w:hAnsi="Wingdings" w:hint="default"/>
      </w:rPr>
    </w:lvl>
  </w:abstractNum>
  <w:abstractNum w:abstractNumId="6">
    <w:nsid w:val="36726696"/>
    <w:multiLevelType w:val="hybridMultilevel"/>
    <w:tmpl w:val="98D0D3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7AC7E81"/>
    <w:multiLevelType w:val="multilevel"/>
    <w:tmpl w:val="B7A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B749D"/>
    <w:multiLevelType w:val="multilevel"/>
    <w:tmpl w:val="1B0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74F8E"/>
    <w:multiLevelType w:val="hybridMultilevel"/>
    <w:tmpl w:val="73224D78"/>
    <w:lvl w:ilvl="0" w:tplc="6F92947C">
      <w:start w:val="1"/>
      <w:numFmt w:val="bullet"/>
      <w:lvlText w:val=""/>
      <w:lvlJc w:val="left"/>
      <w:pPr>
        <w:tabs>
          <w:tab w:val="num" w:pos="720"/>
        </w:tabs>
        <w:ind w:left="720" w:hanging="360"/>
      </w:pPr>
      <w:rPr>
        <w:rFonts w:ascii="Wingdings" w:hAnsi="Wingdings" w:hint="default"/>
      </w:rPr>
    </w:lvl>
    <w:lvl w:ilvl="1" w:tplc="F1C47896">
      <w:start w:val="767"/>
      <w:numFmt w:val="bullet"/>
      <w:lvlText w:val=""/>
      <w:lvlJc w:val="left"/>
      <w:pPr>
        <w:tabs>
          <w:tab w:val="num" w:pos="1440"/>
        </w:tabs>
        <w:ind w:left="1440" w:hanging="360"/>
      </w:pPr>
      <w:rPr>
        <w:rFonts w:ascii="Wingdings" w:hAnsi="Wingdings" w:hint="default"/>
      </w:rPr>
    </w:lvl>
    <w:lvl w:ilvl="2" w:tplc="A358EDEE" w:tentative="1">
      <w:start w:val="1"/>
      <w:numFmt w:val="bullet"/>
      <w:lvlText w:val=""/>
      <w:lvlJc w:val="left"/>
      <w:pPr>
        <w:tabs>
          <w:tab w:val="num" w:pos="2160"/>
        </w:tabs>
        <w:ind w:left="2160" w:hanging="360"/>
      </w:pPr>
      <w:rPr>
        <w:rFonts w:ascii="Wingdings" w:hAnsi="Wingdings" w:hint="default"/>
      </w:rPr>
    </w:lvl>
    <w:lvl w:ilvl="3" w:tplc="506CAD84" w:tentative="1">
      <w:start w:val="1"/>
      <w:numFmt w:val="bullet"/>
      <w:lvlText w:val=""/>
      <w:lvlJc w:val="left"/>
      <w:pPr>
        <w:tabs>
          <w:tab w:val="num" w:pos="2880"/>
        </w:tabs>
        <w:ind w:left="2880" w:hanging="360"/>
      </w:pPr>
      <w:rPr>
        <w:rFonts w:ascii="Wingdings" w:hAnsi="Wingdings" w:hint="default"/>
      </w:rPr>
    </w:lvl>
    <w:lvl w:ilvl="4" w:tplc="227EC128" w:tentative="1">
      <w:start w:val="1"/>
      <w:numFmt w:val="bullet"/>
      <w:lvlText w:val=""/>
      <w:lvlJc w:val="left"/>
      <w:pPr>
        <w:tabs>
          <w:tab w:val="num" w:pos="3600"/>
        </w:tabs>
        <w:ind w:left="3600" w:hanging="360"/>
      </w:pPr>
      <w:rPr>
        <w:rFonts w:ascii="Wingdings" w:hAnsi="Wingdings" w:hint="default"/>
      </w:rPr>
    </w:lvl>
    <w:lvl w:ilvl="5" w:tplc="9DDA36D6" w:tentative="1">
      <w:start w:val="1"/>
      <w:numFmt w:val="bullet"/>
      <w:lvlText w:val=""/>
      <w:lvlJc w:val="left"/>
      <w:pPr>
        <w:tabs>
          <w:tab w:val="num" w:pos="4320"/>
        </w:tabs>
        <w:ind w:left="4320" w:hanging="360"/>
      </w:pPr>
      <w:rPr>
        <w:rFonts w:ascii="Wingdings" w:hAnsi="Wingdings" w:hint="default"/>
      </w:rPr>
    </w:lvl>
    <w:lvl w:ilvl="6" w:tplc="42566FDC" w:tentative="1">
      <w:start w:val="1"/>
      <w:numFmt w:val="bullet"/>
      <w:lvlText w:val=""/>
      <w:lvlJc w:val="left"/>
      <w:pPr>
        <w:tabs>
          <w:tab w:val="num" w:pos="5040"/>
        </w:tabs>
        <w:ind w:left="5040" w:hanging="360"/>
      </w:pPr>
      <w:rPr>
        <w:rFonts w:ascii="Wingdings" w:hAnsi="Wingdings" w:hint="default"/>
      </w:rPr>
    </w:lvl>
    <w:lvl w:ilvl="7" w:tplc="E8709754" w:tentative="1">
      <w:start w:val="1"/>
      <w:numFmt w:val="bullet"/>
      <w:lvlText w:val=""/>
      <w:lvlJc w:val="left"/>
      <w:pPr>
        <w:tabs>
          <w:tab w:val="num" w:pos="5760"/>
        </w:tabs>
        <w:ind w:left="5760" w:hanging="360"/>
      </w:pPr>
      <w:rPr>
        <w:rFonts w:ascii="Wingdings" w:hAnsi="Wingdings" w:hint="default"/>
      </w:rPr>
    </w:lvl>
    <w:lvl w:ilvl="8" w:tplc="15049FD8" w:tentative="1">
      <w:start w:val="1"/>
      <w:numFmt w:val="bullet"/>
      <w:lvlText w:val=""/>
      <w:lvlJc w:val="left"/>
      <w:pPr>
        <w:tabs>
          <w:tab w:val="num" w:pos="6480"/>
        </w:tabs>
        <w:ind w:left="6480" w:hanging="360"/>
      </w:pPr>
      <w:rPr>
        <w:rFonts w:ascii="Wingdings" w:hAnsi="Wingdings" w:hint="default"/>
      </w:rPr>
    </w:lvl>
  </w:abstractNum>
  <w:abstractNum w:abstractNumId="10">
    <w:nsid w:val="3FA27CF8"/>
    <w:multiLevelType w:val="hybridMultilevel"/>
    <w:tmpl w:val="FD90247A"/>
    <w:lvl w:ilvl="0" w:tplc="BA0A8A4C">
      <w:start w:val="1"/>
      <w:numFmt w:val="bullet"/>
      <w:lvlText w:val=""/>
      <w:lvlJc w:val="left"/>
      <w:pPr>
        <w:tabs>
          <w:tab w:val="num" w:pos="720"/>
        </w:tabs>
        <w:ind w:left="720" w:hanging="360"/>
      </w:pPr>
      <w:rPr>
        <w:rFonts w:ascii="Wingdings" w:hAnsi="Wingdings" w:hint="default"/>
      </w:rPr>
    </w:lvl>
    <w:lvl w:ilvl="1" w:tplc="FC64358C">
      <w:start w:val="1"/>
      <w:numFmt w:val="bullet"/>
      <w:lvlText w:val=""/>
      <w:lvlJc w:val="left"/>
      <w:pPr>
        <w:tabs>
          <w:tab w:val="num" w:pos="1440"/>
        </w:tabs>
        <w:ind w:left="1440" w:hanging="360"/>
      </w:pPr>
      <w:rPr>
        <w:rFonts w:ascii="Wingdings" w:hAnsi="Wingdings" w:hint="default"/>
      </w:rPr>
    </w:lvl>
    <w:lvl w:ilvl="2" w:tplc="92068766" w:tentative="1">
      <w:start w:val="1"/>
      <w:numFmt w:val="bullet"/>
      <w:lvlText w:val=""/>
      <w:lvlJc w:val="left"/>
      <w:pPr>
        <w:tabs>
          <w:tab w:val="num" w:pos="2160"/>
        </w:tabs>
        <w:ind w:left="2160" w:hanging="360"/>
      </w:pPr>
      <w:rPr>
        <w:rFonts w:ascii="Wingdings" w:hAnsi="Wingdings" w:hint="default"/>
      </w:rPr>
    </w:lvl>
    <w:lvl w:ilvl="3" w:tplc="BF581174" w:tentative="1">
      <w:start w:val="1"/>
      <w:numFmt w:val="bullet"/>
      <w:lvlText w:val=""/>
      <w:lvlJc w:val="left"/>
      <w:pPr>
        <w:tabs>
          <w:tab w:val="num" w:pos="2880"/>
        </w:tabs>
        <w:ind w:left="2880" w:hanging="360"/>
      </w:pPr>
      <w:rPr>
        <w:rFonts w:ascii="Wingdings" w:hAnsi="Wingdings" w:hint="default"/>
      </w:rPr>
    </w:lvl>
    <w:lvl w:ilvl="4" w:tplc="0AEEC1BC" w:tentative="1">
      <w:start w:val="1"/>
      <w:numFmt w:val="bullet"/>
      <w:lvlText w:val=""/>
      <w:lvlJc w:val="left"/>
      <w:pPr>
        <w:tabs>
          <w:tab w:val="num" w:pos="3600"/>
        </w:tabs>
        <w:ind w:left="3600" w:hanging="360"/>
      </w:pPr>
      <w:rPr>
        <w:rFonts w:ascii="Wingdings" w:hAnsi="Wingdings" w:hint="default"/>
      </w:rPr>
    </w:lvl>
    <w:lvl w:ilvl="5" w:tplc="F7563F1A" w:tentative="1">
      <w:start w:val="1"/>
      <w:numFmt w:val="bullet"/>
      <w:lvlText w:val=""/>
      <w:lvlJc w:val="left"/>
      <w:pPr>
        <w:tabs>
          <w:tab w:val="num" w:pos="4320"/>
        </w:tabs>
        <w:ind w:left="4320" w:hanging="360"/>
      </w:pPr>
      <w:rPr>
        <w:rFonts w:ascii="Wingdings" w:hAnsi="Wingdings" w:hint="default"/>
      </w:rPr>
    </w:lvl>
    <w:lvl w:ilvl="6" w:tplc="36A47ADA" w:tentative="1">
      <w:start w:val="1"/>
      <w:numFmt w:val="bullet"/>
      <w:lvlText w:val=""/>
      <w:lvlJc w:val="left"/>
      <w:pPr>
        <w:tabs>
          <w:tab w:val="num" w:pos="5040"/>
        </w:tabs>
        <w:ind w:left="5040" w:hanging="360"/>
      </w:pPr>
      <w:rPr>
        <w:rFonts w:ascii="Wingdings" w:hAnsi="Wingdings" w:hint="default"/>
      </w:rPr>
    </w:lvl>
    <w:lvl w:ilvl="7" w:tplc="95E28F8A" w:tentative="1">
      <w:start w:val="1"/>
      <w:numFmt w:val="bullet"/>
      <w:lvlText w:val=""/>
      <w:lvlJc w:val="left"/>
      <w:pPr>
        <w:tabs>
          <w:tab w:val="num" w:pos="5760"/>
        </w:tabs>
        <w:ind w:left="5760" w:hanging="360"/>
      </w:pPr>
      <w:rPr>
        <w:rFonts w:ascii="Wingdings" w:hAnsi="Wingdings" w:hint="default"/>
      </w:rPr>
    </w:lvl>
    <w:lvl w:ilvl="8" w:tplc="1072565A" w:tentative="1">
      <w:start w:val="1"/>
      <w:numFmt w:val="bullet"/>
      <w:lvlText w:val=""/>
      <w:lvlJc w:val="left"/>
      <w:pPr>
        <w:tabs>
          <w:tab w:val="num" w:pos="6480"/>
        </w:tabs>
        <w:ind w:left="6480" w:hanging="360"/>
      </w:pPr>
      <w:rPr>
        <w:rFonts w:ascii="Wingdings" w:hAnsi="Wingdings" w:hint="default"/>
      </w:rPr>
    </w:lvl>
  </w:abstractNum>
  <w:abstractNum w:abstractNumId="11">
    <w:nsid w:val="404E1EC1"/>
    <w:multiLevelType w:val="hybridMultilevel"/>
    <w:tmpl w:val="F63CFB66"/>
    <w:lvl w:ilvl="0" w:tplc="F9A85A72">
      <w:start w:val="1"/>
      <w:numFmt w:val="bullet"/>
      <w:lvlText w:val=""/>
      <w:lvlJc w:val="left"/>
      <w:pPr>
        <w:tabs>
          <w:tab w:val="num" w:pos="720"/>
        </w:tabs>
        <w:ind w:left="720" w:hanging="360"/>
      </w:pPr>
      <w:rPr>
        <w:rFonts w:ascii="Wingdings" w:hAnsi="Wingdings" w:hint="default"/>
      </w:rPr>
    </w:lvl>
    <w:lvl w:ilvl="1" w:tplc="1D32675A" w:tentative="1">
      <w:start w:val="1"/>
      <w:numFmt w:val="bullet"/>
      <w:lvlText w:val=""/>
      <w:lvlJc w:val="left"/>
      <w:pPr>
        <w:tabs>
          <w:tab w:val="num" w:pos="1440"/>
        </w:tabs>
        <w:ind w:left="1440" w:hanging="360"/>
      </w:pPr>
      <w:rPr>
        <w:rFonts w:ascii="Wingdings" w:hAnsi="Wingdings" w:hint="default"/>
      </w:rPr>
    </w:lvl>
    <w:lvl w:ilvl="2" w:tplc="448AF2B6" w:tentative="1">
      <w:start w:val="1"/>
      <w:numFmt w:val="bullet"/>
      <w:lvlText w:val=""/>
      <w:lvlJc w:val="left"/>
      <w:pPr>
        <w:tabs>
          <w:tab w:val="num" w:pos="2160"/>
        </w:tabs>
        <w:ind w:left="2160" w:hanging="360"/>
      </w:pPr>
      <w:rPr>
        <w:rFonts w:ascii="Wingdings" w:hAnsi="Wingdings" w:hint="default"/>
      </w:rPr>
    </w:lvl>
    <w:lvl w:ilvl="3" w:tplc="F56AA0FE" w:tentative="1">
      <w:start w:val="1"/>
      <w:numFmt w:val="bullet"/>
      <w:lvlText w:val=""/>
      <w:lvlJc w:val="left"/>
      <w:pPr>
        <w:tabs>
          <w:tab w:val="num" w:pos="2880"/>
        </w:tabs>
        <w:ind w:left="2880" w:hanging="360"/>
      </w:pPr>
      <w:rPr>
        <w:rFonts w:ascii="Wingdings" w:hAnsi="Wingdings" w:hint="default"/>
      </w:rPr>
    </w:lvl>
    <w:lvl w:ilvl="4" w:tplc="B6E26DFA" w:tentative="1">
      <w:start w:val="1"/>
      <w:numFmt w:val="bullet"/>
      <w:lvlText w:val=""/>
      <w:lvlJc w:val="left"/>
      <w:pPr>
        <w:tabs>
          <w:tab w:val="num" w:pos="3600"/>
        </w:tabs>
        <w:ind w:left="3600" w:hanging="360"/>
      </w:pPr>
      <w:rPr>
        <w:rFonts w:ascii="Wingdings" w:hAnsi="Wingdings" w:hint="default"/>
      </w:rPr>
    </w:lvl>
    <w:lvl w:ilvl="5" w:tplc="9D1A6C64" w:tentative="1">
      <w:start w:val="1"/>
      <w:numFmt w:val="bullet"/>
      <w:lvlText w:val=""/>
      <w:lvlJc w:val="left"/>
      <w:pPr>
        <w:tabs>
          <w:tab w:val="num" w:pos="4320"/>
        </w:tabs>
        <w:ind w:left="4320" w:hanging="360"/>
      </w:pPr>
      <w:rPr>
        <w:rFonts w:ascii="Wingdings" w:hAnsi="Wingdings" w:hint="default"/>
      </w:rPr>
    </w:lvl>
    <w:lvl w:ilvl="6" w:tplc="9D9A99E8" w:tentative="1">
      <w:start w:val="1"/>
      <w:numFmt w:val="bullet"/>
      <w:lvlText w:val=""/>
      <w:lvlJc w:val="left"/>
      <w:pPr>
        <w:tabs>
          <w:tab w:val="num" w:pos="5040"/>
        </w:tabs>
        <w:ind w:left="5040" w:hanging="360"/>
      </w:pPr>
      <w:rPr>
        <w:rFonts w:ascii="Wingdings" w:hAnsi="Wingdings" w:hint="default"/>
      </w:rPr>
    </w:lvl>
    <w:lvl w:ilvl="7" w:tplc="EC2260AA" w:tentative="1">
      <w:start w:val="1"/>
      <w:numFmt w:val="bullet"/>
      <w:lvlText w:val=""/>
      <w:lvlJc w:val="left"/>
      <w:pPr>
        <w:tabs>
          <w:tab w:val="num" w:pos="5760"/>
        </w:tabs>
        <w:ind w:left="5760" w:hanging="360"/>
      </w:pPr>
      <w:rPr>
        <w:rFonts w:ascii="Wingdings" w:hAnsi="Wingdings" w:hint="default"/>
      </w:rPr>
    </w:lvl>
    <w:lvl w:ilvl="8" w:tplc="E89E9594" w:tentative="1">
      <w:start w:val="1"/>
      <w:numFmt w:val="bullet"/>
      <w:lvlText w:val=""/>
      <w:lvlJc w:val="left"/>
      <w:pPr>
        <w:tabs>
          <w:tab w:val="num" w:pos="6480"/>
        </w:tabs>
        <w:ind w:left="6480" w:hanging="360"/>
      </w:pPr>
      <w:rPr>
        <w:rFonts w:ascii="Wingdings" w:hAnsi="Wingdings" w:hint="default"/>
      </w:rPr>
    </w:lvl>
  </w:abstractNum>
  <w:abstractNum w:abstractNumId="12">
    <w:nsid w:val="45533F36"/>
    <w:multiLevelType w:val="hybridMultilevel"/>
    <w:tmpl w:val="6D6E7B78"/>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58C5131"/>
    <w:multiLevelType w:val="hybridMultilevel"/>
    <w:tmpl w:val="2B2488A2"/>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E696558"/>
    <w:multiLevelType w:val="hybridMultilevel"/>
    <w:tmpl w:val="6D78F2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02269B9"/>
    <w:multiLevelType w:val="multilevel"/>
    <w:tmpl w:val="3B7A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33D33"/>
    <w:multiLevelType w:val="hybridMultilevel"/>
    <w:tmpl w:val="2D404D5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597C3176"/>
    <w:multiLevelType w:val="hybridMultilevel"/>
    <w:tmpl w:val="7BC48F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AD562B5"/>
    <w:multiLevelType w:val="hybridMultilevel"/>
    <w:tmpl w:val="246CB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B504722"/>
    <w:multiLevelType w:val="multilevel"/>
    <w:tmpl w:val="53F8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F23BF"/>
    <w:multiLevelType w:val="multilevel"/>
    <w:tmpl w:val="2604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D6066"/>
    <w:multiLevelType w:val="hybridMultilevel"/>
    <w:tmpl w:val="086C9A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AA04CF6"/>
    <w:multiLevelType w:val="hybridMultilevel"/>
    <w:tmpl w:val="A8CAD81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6AFF7E0C"/>
    <w:multiLevelType w:val="multilevel"/>
    <w:tmpl w:val="E3CA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640762"/>
    <w:multiLevelType w:val="hybridMultilevel"/>
    <w:tmpl w:val="F7342D8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CE43ED2"/>
    <w:multiLevelType w:val="hybridMultilevel"/>
    <w:tmpl w:val="92D80D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4860E4A"/>
    <w:multiLevelType w:val="hybridMultilevel"/>
    <w:tmpl w:val="BE4036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796275B3"/>
    <w:multiLevelType w:val="hybridMultilevel"/>
    <w:tmpl w:val="30D8350A"/>
    <w:lvl w:ilvl="0" w:tplc="C186D41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C1209C0"/>
    <w:multiLevelType w:val="hybridMultilevel"/>
    <w:tmpl w:val="85E89C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E8045C4"/>
    <w:multiLevelType w:val="hybridMultilevel"/>
    <w:tmpl w:val="4D8EA95A"/>
    <w:lvl w:ilvl="0" w:tplc="9350DDA4">
      <w:start w:val="1"/>
      <w:numFmt w:val="bullet"/>
      <w:lvlText w:val=""/>
      <w:lvlJc w:val="left"/>
      <w:pPr>
        <w:tabs>
          <w:tab w:val="num" w:pos="720"/>
        </w:tabs>
        <w:ind w:left="720" w:hanging="360"/>
      </w:pPr>
      <w:rPr>
        <w:rFonts w:ascii="Wingdings" w:hAnsi="Wingdings" w:hint="default"/>
      </w:rPr>
    </w:lvl>
    <w:lvl w:ilvl="1" w:tplc="7AEE69E2">
      <w:start w:val="909"/>
      <w:numFmt w:val="bullet"/>
      <w:lvlText w:val=""/>
      <w:lvlJc w:val="left"/>
      <w:pPr>
        <w:tabs>
          <w:tab w:val="num" w:pos="1440"/>
        </w:tabs>
        <w:ind w:left="1440" w:hanging="360"/>
      </w:pPr>
      <w:rPr>
        <w:rFonts w:ascii="Wingdings" w:hAnsi="Wingdings" w:hint="default"/>
      </w:rPr>
    </w:lvl>
    <w:lvl w:ilvl="2" w:tplc="6DEA38A8" w:tentative="1">
      <w:start w:val="1"/>
      <w:numFmt w:val="bullet"/>
      <w:lvlText w:val=""/>
      <w:lvlJc w:val="left"/>
      <w:pPr>
        <w:tabs>
          <w:tab w:val="num" w:pos="2160"/>
        </w:tabs>
        <w:ind w:left="2160" w:hanging="360"/>
      </w:pPr>
      <w:rPr>
        <w:rFonts w:ascii="Wingdings" w:hAnsi="Wingdings" w:hint="default"/>
      </w:rPr>
    </w:lvl>
    <w:lvl w:ilvl="3" w:tplc="DE120CE8" w:tentative="1">
      <w:start w:val="1"/>
      <w:numFmt w:val="bullet"/>
      <w:lvlText w:val=""/>
      <w:lvlJc w:val="left"/>
      <w:pPr>
        <w:tabs>
          <w:tab w:val="num" w:pos="2880"/>
        </w:tabs>
        <w:ind w:left="2880" w:hanging="360"/>
      </w:pPr>
      <w:rPr>
        <w:rFonts w:ascii="Wingdings" w:hAnsi="Wingdings" w:hint="default"/>
      </w:rPr>
    </w:lvl>
    <w:lvl w:ilvl="4" w:tplc="A2D0A3CC" w:tentative="1">
      <w:start w:val="1"/>
      <w:numFmt w:val="bullet"/>
      <w:lvlText w:val=""/>
      <w:lvlJc w:val="left"/>
      <w:pPr>
        <w:tabs>
          <w:tab w:val="num" w:pos="3600"/>
        </w:tabs>
        <w:ind w:left="3600" w:hanging="360"/>
      </w:pPr>
      <w:rPr>
        <w:rFonts w:ascii="Wingdings" w:hAnsi="Wingdings" w:hint="default"/>
      </w:rPr>
    </w:lvl>
    <w:lvl w:ilvl="5" w:tplc="67661860" w:tentative="1">
      <w:start w:val="1"/>
      <w:numFmt w:val="bullet"/>
      <w:lvlText w:val=""/>
      <w:lvlJc w:val="left"/>
      <w:pPr>
        <w:tabs>
          <w:tab w:val="num" w:pos="4320"/>
        </w:tabs>
        <w:ind w:left="4320" w:hanging="360"/>
      </w:pPr>
      <w:rPr>
        <w:rFonts w:ascii="Wingdings" w:hAnsi="Wingdings" w:hint="default"/>
      </w:rPr>
    </w:lvl>
    <w:lvl w:ilvl="6" w:tplc="99D2856E" w:tentative="1">
      <w:start w:val="1"/>
      <w:numFmt w:val="bullet"/>
      <w:lvlText w:val=""/>
      <w:lvlJc w:val="left"/>
      <w:pPr>
        <w:tabs>
          <w:tab w:val="num" w:pos="5040"/>
        </w:tabs>
        <w:ind w:left="5040" w:hanging="360"/>
      </w:pPr>
      <w:rPr>
        <w:rFonts w:ascii="Wingdings" w:hAnsi="Wingdings" w:hint="default"/>
      </w:rPr>
    </w:lvl>
    <w:lvl w:ilvl="7" w:tplc="4BB4A934" w:tentative="1">
      <w:start w:val="1"/>
      <w:numFmt w:val="bullet"/>
      <w:lvlText w:val=""/>
      <w:lvlJc w:val="left"/>
      <w:pPr>
        <w:tabs>
          <w:tab w:val="num" w:pos="5760"/>
        </w:tabs>
        <w:ind w:left="5760" w:hanging="360"/>
      </w:pPr>
      <w:rPr>
        <w:rFonts w:ascii="Wingdings" w:hAnsi="Wingdings" w:hint="default"/>
      </w:rPr>
    </w:lvl>
    <w:lvl w:ilvl="8" w:tplc="9E940BDA"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18"/>
  </w:num>
  <w:num w:numId="4">
    <w:abstractNumId w:val="10"/>
  </w:num>
  <w:num w:numId="5">
    <w:abstractNumId w:val="11"/>
  </w:num>
  <w:num w:numId="6">
    <w:abstractNumId w:val="29"/>
  </w:num>
  <w:num w:numId="7">
    <w:abstractNumId w:val="3"/>
  </w:num>
  <w:num w:numId="8">
    <w:abstractNumId w:val="2"/>
  </w:num>
  <w:num w:numId="9">
    <w:abstractNumId w:val="5"/>
  </w:num>
  <w:num w:numId="10">
    <w:abstractNumId w:val="1"/>
  </w:num>
  <w:num w:numId="11">
    <w:abstractNumId w:val="13"/>
  </w:num>
  <w:num w:numId="12">
    <w:abstractNumId w:val="27"/>
  </w:num>
  <w:num w:numId="13">
    <w:abstractNumId w:val="16"/>
  </w:num>
  <w:num w:numId="14">
    <w:abstractNumId w:val="12"/>
  </w:num>
  <w:num w:numId="15">
    <w:abstractNumId w:val="21"/>
  </w:num>
  <w:num w:numId="16">
    <w:abstractNumId w:val="17"/>
  </w:num>
  <w:num w:numId="17">
    <w:abstractNumId w:val="4"/>
  </w:num>
  <w:num w:numId="18">
    <w:abstractNumId w:val="28"/>
  </w:num>
  <w:num w:numId="19">
    <w:abstractNumId w:val="6"/>
  </w:num>
  <w:num w:numId="20">
    <w:abstractNumId w:val="26"/>
  </w:num>
  <w:num w:numId="21">
    <w:abstractNumId w:val="14"/>
  </w:num>
  <w:num w:numId="22">
    <w:abstractNumId w:val="22"/>
  </w:num>
  <w:num w:numId="23">
    <w:abstractNumId w:val="7"/>
  </w:num>
  <w:num w:numId="24">
    <w:abstractNumId w:val="20"/>
  </w:num>
  <w:num w:numId="25">
    <w:abstractNumId w:val="0"/>
  </w:num>
  <w:num w:numId="26">
    <w:abstractNumId w:val="23"/>
  </w:num>
  <w:num w:numId="27">
    <w:abstractNumId w:val="15"/>
  </w:num>
  <w:num w:numId="28">
    <w:abstractNumId w:val="8"/>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6C"/>
    <w:rsid w:val="00001659"/>
    <w:rsid w:val="00005869"/>
    <w:rsid w:val="00037799"/>
    <w:rsid w:val="00051D13"/>
    <w:rsid w:val="00061FA3"/>
    <w:rsid w:val="00066124"/>
    <w:rsid w:val="000A01FE"/>
    <w:rsid w:val="000A151E"/>
    <w:rsid w:val="000C14AB"/>
    <w:rsid w:val="000C19C0"/>
    <w:rsid w:val="000C5D36"/>
    <w:rsid w:val="000E6E55"/>
    <w:rsid w:val="000F1D96"/>
    <w:rsid w:val="000F4601"/>
    <w:rsid w:val="00151B5F"/>
    <w:rsid w:val="00151DE8"/>
    <w:rsid w:val="00152B3A"/>
    <w:rsid w:val="00156AF7"/>
    <w:rsid w:val="00165BDA"/>
    <w:rsid w:val="00170107"/>
    <w:rsid w:val="00185FAF"/>
    <w:rsid w:val="0019013C"/>
    <w:rsid w:val="001B77B4"/>
    <w:rsid w:val="001D3553"/>
    <w:rsid w:val="001F53F5"/>
    <w:rsid w:val="00207A1C"/>
    <w:rsid w:val="00211BFB"/>
    <w:rsid w:val="00216C3A"/>
    <w:rsid w:val="00235C4B"/>
    <w:rsid w:val="0026455A"/>
    <w:rsid w:val="00284FEF"/>
    <w:rsid w:val="002A7248"/>
    <w:rsid w:val="002B1F70"/>
    <w:rsid w:val="002B752C"/>
    <w:rsid w:val="002C2354"/>
    <w:rsid w:val="002D29DB"/>
    <w:rsid w:val="00300416"/>
    <w:rsid w:val="00306E8E"/>
    <w:rsid w:val="003075BA"/>
    <w:rsid w:val="00312051"/>
    <w:rsid w:val="00313E39"/>
    <w:rsid w:val="0033276C"/>
    <w:rsid w:val="0034390F"/>
    <w:rsid w:val="00345F56"/>
    <w:rsid w:val="0035148E"/>
    <w:rsid w:val="003B4699"/>
    <w:rsid w:val="003C2A6D"/>
    <w:rsid w:val="003E2A9D"/>
    <w:rsid w:val="003E7A5E"/>
    <w:rsid w:val="003E7B1B"/>
    <w:rsid w:val="003F0AE6"/>
    <w:rsid w:val="00421D49"/>
    <w:rsid w:val="004313DB"/>
    <w:rsid w:val="00446A9F"/>
    <w:rsid w:val="004643DF"/>
    <w:rsid w:val="004729FE"/>
    <w:rsid w:val="0047552E"/>
    <w:rsid w:val="00495712"/>
    <w:rsid w:val="004B7E07"/>
    <w:rsid w:val="004E6CD6"/>
    <w:rsid w:val="00515249"/>
    <w:rsid w:val="00537B23"/>
    <w:rsid w:val="00590876"/>
    <w:rsid w:val="005A0BAA"/>
    <w:rsid w:val="005A1853"/>
    <w:rsid w:val="005E04B0"/>
    <w:rsid w:val="005E7310"/>
    <w:rsid w:val="005E7562"/>
    <w:rsid w:val="00600E49"/>
    <w:rsid w:val="006A257B"/>
    <w:rsid w:val="006D7267"/>
    <w:rsid w:val="006F77EF"/>
    <w:rsid w:val="007773C8"/>
    <w:rsid w:val="007773DC"/>
    <w:rsid w:val="00787A15"/>
    <w:rsid w:val="007B0C7B"/>
    <w:rsid w:val="007B4FA0"/>
    <w:rsid w:val="007C1FA1"/>
    <w:rsid w:val="007D255E"/>
    <w:rsid w:val="00821617"/>
    <w:rsid w:val="00844D3C"/>
    <w:rsid w:val="00876A62"/>
    <w:rsid w:val="00890364"/>
    <w:rsid w:val="008A0207"/>
    <w:rsid w:val="008A5FE0"/>
    <w:rsid w:val="008B4D8C"/>
    <w:rsid w:val="008D1481"/>
    <w:rsid w:val="008E06E9"/>
    <w:rsid w:val="008E6663"/>
    <w:rsid w:val="008F2D98"/>
    <w:rsid w:val="008F7557"/>
    <w:rsid w:val="009232FA"/>
    <w:rsid w:val="00924D25"/>
    <w:rsid w:val="00972752"/>
    <w:rsid w:val="0097753E"/>
    <w:rsid w:val="00995BB5"/>
    <w:rsid w:val="009D272A"/>
    <w:rsid w:val="009E19D5"/>
    <w:rsid w:val="009F6343"/>
    <w:rsid w:val="009F6802"/>
    <w:rsid w:val="00A36941"/>
    <w:rsid w:val="00A44056"/>
    <w:rsid w:val="00A7562E"/>
    <w:rsid w:val="00A8340A"/>
    <w:rsid w:val="00A86486"/>
    <w:rsid w:val="00A91A1C"/>
    <w:rsid w:val="00AB4DE3"/>
    <w:rsid w:val="00AF26A3"/>
    <w:rsid w:val="00AF5A32"/>
    <w:rsid w:val="00B158F9"/>
    <w:rsid w:val="00B266B3"/>
    <w:rsid w:val="00B55595"/>
    <w:rsid w:val="00B609B2"/>
    <w:rsid w:val="00B728DB"/>
    <w:rsid w:val="00B72A54"/>
    <w:rsid w:val="00B81326"/>
    <w:rsid w:val="00B9603B"/>
    <w:rsid w:val="00B967A4"/>
    <w:rsid w:val="00BE3DD2"/>
    <w:rsid w:val="00BE74DE"/>
    <w:rsid w:val="00BF637D"/>
    <w:rsid w:val="00C17EB4"/>
    <w:rsid w:val="00C4328C"/>
    <w:rsid w:val="00C4465C"/>
    <w:rsid w:val="00C51CF3"/>
    <w:rsid w:val="00C56DA5"/>
    <w:rsid w:val="00C6783F"/>
    <w:rsid w:val="00C9082E"/>
    <w:rsid w:val="00CA101F"/>
    <w:rsid w:val="00CB77CD"/>
    <w:rsid w:val="00CD2B14"/>
    <w:rsid w:val="00CE3748"/>
    <w:rsid w:val="00CE40DE"/>
    <w:rsid w:val="00CF182E"/>
    <w:rsid w:val="00D04286"/>
    <w:rsid w:val="00D074B3"/>
    <w:rsid w:val="00D07E11"/>
    <w:rsid w:val="00D84C36"/>
    <w:rsid w:val="00D92E66"/>
    <w:rsid w:val="00D96529"/>
    <w:rsid w:val="00DA4146"/>
    <w:rsid w:val="00DC6D65"/>
    <w:rsid w:val="00DE5D47"/>
    <w:rsid w:val="00DF2584"/>
    <w:rsid w:val="00E11561"/>
    <w:rsid w:val="00E211F5"/>
    <w:rsid w:val="00E323DC"/>
    <w:rsid w:val="00E62BC0"/>
    <w:rsid w:val="00E84692"/>
    <w:rsid w:val="00E84A20"/>
    <w:rsid w:val="00EB6B6F"/>
    <w:rsid w:val="00EF3145"/>
    <w:rsid w:val="00EF5193"/>
    <w:rsid w:val="00F00BEF"/>
    <w:rsid w:val="00F133D3"/>
    <w:rsid w:val="00F14386"/>
    <w:rsid w:val="00F20F3B"/>
    <w:rsid w:val="00F230A1"/>
    <w:rsid w:val="00F31291"/>
    <w:rsid w:val="00F44847"/>
    <w:rsid w:val="00F50161"/>
    <w:rsid w:val="00F502F6"/>
    <w:rsid w:val="00FA45DF"/>
    <w:rsid w:val="00FB3808"/>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berschrift3">
    <w:name w:val="heading 3"/>
    <w:basedOn w:val="Standard"/>
    <w:next w:val="Standard"/>
    <w:link w:val="berschrift3Zchn"/>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paragraph" w:styleId="berschrift4">
    <w:name w:val="heading 4"/>
    <w:basedOn w:val="Standard"/>
    <w:next w:val="Standard"/>
    <w:link w:val="berschrift4Zchn"/>
    <w:uiPriority w:val="9"/>
    <w:semiHidden/>
    <w:unhideWhenUsed/>
    <w:qFormat/>
    <w:rsid w:val="007773DC"/>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berschrift2Zchn">
    <w:name w:val="Überschrift 2 Zchn"/>
    <w:basedOn w:val="Absatz-Standardschriftart"/>
    <w:link w:val="berschrift2"/>
    <w:uiPriority w:val="9"/>
    <w:rsid w:val="00061FA3"/>
    <w:rPr>
      <w:rFonts w:asciiTheme="majorHAnsi" w:eastAsiaTheme="majorEastAsia" w:hAnsiTheme="majorHAnsi" w:cstheme="majorBidi"/>
      <w:b/>
      <w:bCs/>
      <w:color w:val="0F6FC6" w:themeColor="accent1"/>
      <w:sz w:val="26"/>
      <w:szCs w:val="26"/>
    </w:rPr>
  </w:style>
  <w:style w:type="paragraph" w:styleId="Sprechblasentext">
    <w:name w:val="Balloon Text"/>
    <w:basedOn w:val="Standard"/>
    <w:link w:val="SprechblasentextZchn"/>
    <w:uiPriority w:val="99"/>
    <w:semiHidden/>
    <w:unhideWhenUsed/>
    <w:rsid w:val="003E2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9D"/>
    <w:rPr>
      <w:rFonts w:ascii="Tahoma" w:hAnsi="Tahoma" w:cs="Tahoma"/>
      <w:sz w:val="16"/>
      <w:szCs w:val="16"/>
    </w:rPr>
  </w:style>
  <w:style w:type="paragraph" w:styleId="Kopfzeile">
    <w:name w:val="header"/>
    <w:basedOn w:val="Standard"/>
    <w:link w:val="KopfzeileZchn"/>
    <w:uiPriority w:val="99"/>
    <w:unhideWhenUsed/>
    <w:rsid w:val="000016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01659"/>
  </w:style>
  <w:style w:type="paragraph" w:styleId="Fuzeile">
    <w:name w:val="footer"/>
    <w:basedOn w:val="Standard"/>
    <w:link w:val="FuzeileZchn"/>
    <w:uiPriority w:val="99"/>
    <w:unhideWhenUsed/>
    <w:rsid w:val="000016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01659"/>
  </w:style>
  <w:style w:type="character" w:customStyle="1" w:styleId="berschrift3Zchn">
    <w:name w:val="Überschrift 3 Zchn"/>
    <w:basedOn w:val="Absatz-Standardschriftart"/>
    <w:link w:val="berschrift3"/>
    <w:uiPriority w:val="9"/>
    <w:rsid w:val="00CB77CD"/>
    <w:rPr>
      <w:rFonts w:asciiTheme="majorHAnsi" w:eastAsiaTheme="majorEastAsia" w:hAnsiTheme="majorHAnsi" w:cstheme="majorBidi"/>
      <w:b/>
      <w:bCs/>
      <w:color w:val="0F6FC6" w:themeColor="accent1"/>
    </w:rPr>
  </w:style>
  <w:style w:type="character" w:styleId="Kommentarzeichen">
    <w:name w:val="annotation reference"/>
    <w:basedOn w:val="Absatz-Standardschriftart"/>
    <w:uiPriority w:val="99"/>
    <w:semiHidden/>
    <w:unhideWhenUsed/>
    <w:rsid w:val="003E7A5E"/>
    <w:rPr>
      <w:sz w:val="16"/>
      <w:szCs w:val="16"/>
    </w:rPr>
  </w:style>
  <w:style w:type="paragraph" w:styleId="Kommentartext">
    <w:name w:val="annotation text"/>
    <w:basedOn w:val="Standard"/>
    <w:link w:val="KommentartextZchn"/>
    <w:uiPriority w:val="99"/>
    <w:semiHidden/>
    <w:unhideWhenUsed/>
    <w:rsid w:val="003E7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A5E"/>
    <w:rPr>
      <w:sz w:val="20"/>
      <w:szCs w:val="20"/>
    </w:rPr>
  </w:style>
  <w:style w:type="paragraph" w:styleId="Kommentarthema">
    <w:name w:val="annotation subject"/>
    <w:basedOn w:val="Kommentartext"/>
    <w:next w:val="Kommentartext"/>
    <w:link w:val="KommentarthemaZchn"/>
    <w:uiPriority w:val="99"/>
    <w:semiHidden/>
    <w:unhideWhenUsed/>
    <w:rsid w:val="003E7A5E"/>
    <w:rPr>
      <w:b/>
      <w:bCs/>
    </w:rPr>
  </w:style>
  <w:style w:type="character" w:customStyle="1" w:styleId="KommentarthemaZchn">
    <w:name w:val="Kommentarthema Zchn"/>
    <w:basedOn w:val="KommentartextZchn"/>
    <w:link w:val="Kommentarthema"/>
    <w:uiPriority w:val="99"/>
    <w:semiHidden/>
    <w:rsid w:val="003E7A5E"/>
    <w:rPr>
      <w:b/>
      <w:bCs/>
      <w:sz w:val="20"/>
      <w:szCs w:val="20"/>
    </w:rPr>
  </w:style>
  <w:style w:type="table" w:styleId="Tabellenraster">
    <w:name w:val="Table Grid"/>
    <w:basedOn w:val="NormaleTabelle"/>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7773DC"/>
    <w:rPr>
      <w:rFonts w:asciiTheme="majorHAnsi" w:eastAsiaTheme="majorEastAsia" w:hAnsiTheme="majorHAnsi" w:cstheme="majorBidi"/>
      <w:b/>
      <w:bCs/>
      <w:i/>
      <w:iCs/>
      <w:color w:val="0F6FC6" w:themeColor="accent1"/>
    </w:rPr>
  </w:style>
  <w:style w:type="character" w:styleId="Fett">
    <w:name w:val="Strong"/>
    <w:basedOn w:val="Absatz-Standardschriftart"/>
    <w:uiPriority w:val="22"/>
    <w:qFormat/>
    <w:rsid w:val="007773DC"/>
    <w:rPr>
      <w:b/>
      <w:bCs/>
    </w:rPr>
  </w:style>
  <w:style w:type="paragraph" w:styleId="StandardWeb">
    <w:name w:val="Normal (Web)"/>
    <w:basedOn w:val="Standard"/>
    <w:uiPriority w:val="99"/>
    <w:unhideWhenUsed/>
    <w:rsid w:val="007773D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table" w:styleId="MittleresRaster1-Akzent6">
    <w:name w:val="Medium Grid 1 Accent 6"/>
    <w:basedOn w:val="NormaleTabelle"/>
    <w:uiPriority w:val="67"/>
    <w:rsid w:val="00C17EB4"/>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CellMar>
        <w:top w:w="0" w:type="dxa"/>
        <w:left w:w="108" w:type="dxa"/>
        <w:bottom w:w="0" w:type="dxa"/>
        <w:right w:w="108" w:type="dxa"/>
      </w:tblCellMar>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Listenabsatz">
    <w:name w:val="List Paragraph"/>
    <w:basedOn w:val="Standard"/>
    <w:uiPriority w:val="34"/>
    <w:qFormat/>
    <w:rsid w:val="000C1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berschrift2">
    <w:name w:val="heading 2"/>
    <w:basedOn w:val="Standard"/>
    <w:next w:val="Standard"/>
    <w:link w:val="berschrift2Zchn"/>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berschrift3">
    <w:name w:val="heading 3"/>
    <w:basedOn w:val="Standard"/>
    <w:next w:val="Standard"/>
    <w:link w:val="berschrift3Zchn"/>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paragraph" w:styleId="berschrift4">
    <w:name w:val="heading 4"/>
    <w:basedOn w:val="Standard"/>
    <w:next w:val="Standard"/>
    <w:link w:val="berschrift4Zchn"/>
    <w:uiPriority w:val="9"/>
    <w:semiHidden/>
    <w:unhideWhenUsed/>
    <w:qFormat/>
    <w:rsid w:val="007773DC"/>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berschrift2Zchn">
    <w:name w:val="Überschrift 2 Zchn"/>
    <w:basedOn w:val="Absatz-Standardschriftart"/>
    <w:link w:val="berschrift2"/>
    <w:uiPriority w:val="9"/>
    <w:rsid w:val="00061FA3"/>
    <w:rPr>
      <w:rFonts w:asciiTheme="majorHAnsi" w:eastAsiaTheme="majorEastAsia" w:hAnsiTheme="majorHAnsi" w:cstheme="majorBidi"/>
      <w:b/>
      <w:bCs/>
      <w:color w:val="0F6FC6" w:themeColor="accent1"/>
      <w:sz w:val="26"/>
      <w:szCs w:val="26"/>
    </w:rPr>
  </w:style>
  <w:style w:type="paragraph" w:styleId="Sprechblasentext">
    <w:name w:val="Balloon Text"/>
    <w:basedOn w:val="Standard"/>
    <w:link w:val="SprechblasentextZchn"/>
    <w:uiPriority w:val="99"/>
    <w:semiHidden/>
    <w:unhideWhenUsed/>
    <w:rsid w:val="003E2A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A9D"/>
    <w:rPr>
      <w:rFonts w:ascii="Tahoma" w:hAnsi="Tahoma" w:cs="Tahoma"/>
      <w:sz w:val="16"/>
      <w:szCs w:val="16"/>
    </w:rPr>
  </w:style>
  <w:style w:type="paragraph" w:styleId="Kopfzeile">
    <w:name w:val="header"/>
    <w:basedOn w:val="Standard"/>
    <w:link w:val="KopfzeileZchn"/>
    <w:uiPriority w:val="99"/>
    <w:unhideWhenUsed/>
    <w:rsid w:val="0000165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01659"/>
  </w:style>
  <w:style w:type="paragraph" w:styleId="Fuzeile">
    <w:name w:val="footer"/>
    <w:basedOn w:val="Standard"/>
    <w:link w:val="FuzeileZchn"/>
    <w:uiPriority w:val="99"/>
    <w:unhideWhenUsed/>
    <w:rsid w:val="0000165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01659"/>
  </w:style>
  <w:style w:type="character" w:customStyle="1" w:styleId="berschrift3Zchn">
    <w:name w:val="Überschrift 3 Zchn"/>
    <w:basedOn w:val="Absatz-Standardschriftart"/>
    <w:link w:val="berschrift3"/>
    <w:uiPriority w:val="9"/>
    <w:rsid w:val="00CB77CD"/>
    <w:rPr>
      <w:rFonts w:asciiTheme="majorHAnsi" w:eastAsiaTheme="majorEastAsia" w:hAnsiTheme="majorHAnsi" w:cstheme="majorBidi"/>
      <w:b/>
      <w:bCs/>
      <w:color w:val="0F6FC6" w:themeColor="accent1"/>
    </w:rPr>
  </w:style>
  <w:style w:type="character" w:styleId="Kommentarzeichen">
    <w:name w:val="annotation reference"/>
    <w:basedOn w:val="Absatz-Standardschriftart"/>
    <w:uiPriority w:val="99"/>
    <w:semiHidden/>
    <w:unhideWhenUsed/>
    <w:rsid w:val="003E7A5E"/>
    <w:rPr>
      <w:sz w:val="16"/>
      <w:szCs w:val="16"/>
    </w:rPr>
  </w:style>
  <w:style w:type="paragraph" w:styleId="Kommentartext">
    <w:name w:val="annotation text"/>
    <w:basedOn w:val="Standard"/>
    <w:link w:val="KommentartextZchn"/>
    <w:uiPriority w:val="99"/>
    <w:semiHidden/>
    <w:unhideWhenUsed/>
    <w:rsid w:val="003E7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7A5E"/>
    <w:rPr>
      <w:sz w:val="20"/>
      <w:szCs w:val="20"/>
    </w:rPr>
  </w:style>
  <w:style w:type="paragraph" w:styleId="Kommentarthema">
    <w:name w:val="annotation subject"/>
    <w:basedOn w:val="Kommentartext"/>
    <w:next w:val="Kommentartext"/>
    <w:link w:val="KommentarthemaZchn"/>
    <w:uiPriority w:val="99"/>
    <w:semiHidden/>
    <w:unhideWhenUsed/>
    <w:rsid w:val="003E7A5E"/>
    <w:rPr>
      <w:b/>
      <w:bCs/>
    </w:rPr>
  </w:style>
  <w:style w:type="character" w:customStyle="1" w:styleId="KommentarthemaZchn">
    <w:name w:val="Kommentarthema Zchn"/>
    <w:basedOn w:val="KommentartextZchn"/>
    <w:link w:val="Kommentarthema"/>
    <w:uiPriority w:val="99"/>
    <w:semiHidden/>
    <w:rsid w:val="003E7A5E"/>
    <w:rPr>
      <w:b/>
      <w:bCs/>
      <w:sz w:val="20"/>
      <w:szCs w:val="20"/>
    </w:rPr>
  </w:style>
  <w:style w:type="table" w:styleId="Tabellenraster">
    <w:name w:val="Table Grid"/>
    <w:basedOn w:val="NormaleTabelle"/>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7773DC"/>
    <w:rPr>
      <w:rFonts w:asciiTheme="majorHAnsi" w:eastAsiaTheme="majorEastAsia" w:hAnsiTheme="majorHAnsi" w:cstheme="majorBidi"/>
      <w:b/>
      <w:bCs/>
      <w:i/>
      <w:iCs/>
      <w:color w:val="0F6FC6" w:themeColor="accent1"/>
    </w:rPr>
  </w:style>
  <w:style w:type="character" w:styleId="Fett">
    <w:name w:val="Strong"/>
    <w:basedOn w:val="Absatz-Standardschriftart"/>
    <w:uiPriority w:val="22"/>
    <w:qFormat/>
    <w:rsid w:val="007773DC"/>
    <w:rPr>
      <w:b/>
      <w:bCs/>
    </w:rPr>
  </w:style>
  <w:style w:type="paragraph" w:styleId="StandardWeb">
    <w:name w:val="Normal (Web)"/>
    <w:basedOn w:val="Standard"/>
    <w:uiPriority w:val="99"/>
    <w:unhideWhenUsed/>
    <w:rsid w:val="007773D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table" w:styleId="MittleresRaster1-Akzent6">
    <w:name w:val="Medium Grid 1 Accent 6"/>
    <w:basedOn w:val="NormaleTabelle"/>
    <w:uiPriority w:val="67"/>
    <w:rsid w:val="00C17EB4"/>
    <w:pPr>
      <w:spacing w:after="0" w:line="240" w:lineRule="auto"/>
    </w:pPr>
    <w:tblPr>
      <w:tblStyleRowBandSize w:val="1"/>
      <w:tblStyleColBandSize w:val="1"/>
      <w:tblInd w:w="0" w:type="dxa"/>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CellMar>
        <w:top w:w="0" w:type="dxa"/>
        <w:left w:w="108" w:type="dxa"/>
        <w:bottom w:w="0" w:type="dxa"/>
        <w:right w:w="108" w:type="dxa"/>
      </w:tblCellMar>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paragraph" w:styleId="Listenabsatz">
    <w:name w:val="List Paragraph"/>
    <w:basedOn w:val="Standard"/>
    <w:uiPriority w:val="34"/>
    <w:qFormat/>
    <w:rsid w:val="000C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717">
      <w:bodyDiv w:val="1"/>
      <w:marLeft w:val="0"/>
      <w:marRight w:val="0"/>
      <w:marTop w:val="0"/>
      <w:marBottom w:val="0"/>
      <w:divBdr>
        <w:top w:val="none" w:sz="0" w:space="0" w:color="auto"/>
        <w:left w:val="none" w:sz="0" w:space="0" w:color="auto"/>
        <w:bottom w:val="none" w:sz="0" w:space="0" w:color="auto"/>
        <w:right w:val="none" w:sz="0" w:space="0" w:color="auto"/>
      </w:divBdr>
      <w:divsChild>
        <w:div w:id="361248536">
          <w:marLeft w:val="1051"/>
          <w:marRight w:val="0"/>
          <w:marTop w:val="230"/>
          <w:marBottom w:val="0"/>
          <w:divBdr>
            <w:top w:val="none" w:sz="0" w:space="0" w:color="auto"/>
            <w:left w:val="none" w:sz="0" w:space="0" w:color="auto"/>
            <w:bottom w:val="none" w:sz="0" w:space="0" w:color="auto"/>
            <w:right w:val="none" w:sz="0" w:space="0" w:color="auto"/>
          </w:divBdr>
        </w:div>
        <w:div w:id="452208078">
          <w:marLeft w:val="1051"/>
          <w:marRight w:val="0"/>
          <w:marTop w:val="230"/>
          <w:marBottom w:val="0"/>
          <w:divBdr>
            <w:top w:val="none" w:sz="0" w:space="0" w:color="auto"/>
            <w:left w:val="none" w:sz="0" w:space="0" w:color="auto"/>
            <w:bottom w:val="none" w:sz="0" w:space="0" w:color="auto"/>
            <w:right w:val="none" w:sz="0" w:space="0" w:color="auto"/>
          </w:divBdr>
        </w:div>
        <w:div w:id="746998904">
          <w:marLeft w:val="1051"/>
          <w:marRight w:val="0"/>
          <w:marTop w:val="230"/>
          <w:marBottom w:val="0"/>
          <w:divBdr>
            <w:top w:val="none" w:sz="0" w:space="0" w:color="auto"/>
            <w:left w:val="none" w:sz="0" w:space="0" w:color="auto"/>
            <w:bottom w:val="none" w:sz="0" w:space="0" w:color="auto"/>
            <w:right w:val="none" w:sz="0" w:space="0" w:color="auto"/>
          </w:divBdr>
        </w:div>
        <w:div w:id="898713823">
          <w:marLeft w:val="1051"/>
          <w:marRight w:val="0"/>
          <w:marTop w:val="230"/>
          <w:marBottom w:val="0"/>
          <w:divBdr>
            <w:top w:val="none" w:sz="0" w:space="0" w:color="auto"/>
            <w:left w:val="none" w:sz="0" w:space="0" w:color="auto"/>
            <w:bottom w:val="none" w:sz="0" w:space="0" w:color="auto"/>
            <w:right w:val="none" w:sz="0" w:space="0" w:color="auto"/>
          </w:divBdr>
        </w:div>
        <w:div w:id="914436836">
          <w:marLeft w:val="0"/>
          <w:marRight w:val="0"/>
          <w:marTop w:val="288"/>
          <w:marBottom w:val="0"/>
          <w:divBdr>
            <w:top w:val="none" w:sz="0" w:space="0" w:color="auto"/>
            <w:left w:val="none" w:sz="0" w:space="0" w:color="auto"/>
            <w:bottom w:val="none" w:sz="0" w:space="0" w:color="auto"/>
            <w:right w:val="none" w:sz="0" w:space="0" w:color="auto"/>
          </w:divBdr>
        </w:div>
        <w:div w:id="1171801203">
          <w:marLeft w:val="1051"/>
          <w:marRight w:val="0"/>
          <w:marTop w:val="230"/>
          <w:marBottom w:val="0"/>
          <w:divBdr>
            <w:top w:val="none" w:sz="0" w:space="0" w:color="auto"/>
            <w:left w:val="none" w:sz="0" w:space="0" w:color="auto"/>
            <w:bottom w:val="none" w:sz="0" w:space="0" w:color="auto"/>
            <w:right w:val="none" w:sz="0" w:space="0" w:color="auto"/>
          </w:divBdr>
        </w:div>
        <w:div w:id="1554196017">
          <w:marLeft w:val="1051"/>
          <w:marRight w:val="0"/>
          <w:marTop w:val="230"/>
          <w:marBottom w:val="0"/>
          <w:divBdr>
            <w:top w:val="none" w:sz="0" w:space="0" w:color="auto"/>
            <w:left w:val="none" w:sz="0" w:space="0" w:color="auto"/>
            <w:bottom w:val="none" w:sz="0" w:space="0" w:color="auto"/>
            <w:right w:val="none" w:sz="0" w:space="0" w:color="auto"/>
          </w:divBdr>
        </w:div>
        <w:div w:id="1722904925">
          <w:marLeft w:val="0"/>
          <w:marRight w:val="0"/>
          <w:marTop w:val="288"/>
          <w:marBottom w:val="0"/>
          <w:divBdr>
            <w:top w:val="none" w:sz="0" w:space="0" w:color="auto"/>
            <w:left w:val="none" w:sz="0" w:space="0" w:color="auto"/>
            <w:bottom w:val="none" w:sz="0" w:space="0" w:color="auto"/>
            <w:right w:val="none" w:sz="0" w:space="0" w:color="auto"/>
          </w:divBdr>
        </w:div>
        <w:div w:id="2050303750">
          <w:marLeft w:val="1051"/>
          <w:marRight w:val="0"/>
          <w:marTop w:val="230"/>
          <w:marBottom w:val="0"/>
          <w:divBdr>
            <w:top w:val="none" w:sz="0" w:space="0" w:color="auto"/>
            <w:left w:val="none" w:sz="0" w:space="0" w:color="auto"/>
            <w:bottom w:val="none" w:sz="0" w:space="0" w:color="auto"/>
            <w:right w:val="none" w:sz="0" w:space="0" w:color="auto"/>
          </w:divBdr>
        </w:div>
      </w:divsChild>
    </w:div>
    <w:div w:id="150950625">
      <w:bodyDiv w:val="1"/>
      <w:marLeft w:val="0"/>
      <w:marRight w:val="0"/>
      <w:marTop w:val="0"/>
      <w:marBottom w:val="0"/>
      <w:divBdr>
        <w:top w:val="none" w:sz="0" w:space="0" w:color="auto"/>
        <w:left w:val="none" w:sz="0" w:space="0" w:color="auto"/>
        <w:bottom w:val="none" w:sz="0" w:space="0" w:color="auto"/>
        <w:right w:val="none" w:sz="0" w:space="0" w:color="auto"/>
      </w:divBdr>
    </w:div>
    <w:div w:id="185795807">
      <w:bodyDiv w:val="1"/>
      <w:marLeft w:val="0"/>
      <w:marRight w:val="0"/>
      <w:marTop w:val="0"/>
      <w:marBottom w:val="0"/>
      <w:divBdr>
        <w:top w:val="none" w:sz="0" w:space="0" w:color="auto"/>
        <w:left w:val="none" w:sz="0" w:space="0" w:color="auto"/>
        <w:bottom w:val="none" w:sz="0" w:space="0" w:color="auto"/>
        <w:right w:val="none" w:sz="0" w:space="0" w:color="auto"/>
      </w:divBdr>
      <w:divsChild>
        <w:div w:id="151532976">
          <w:marLeft w:val="1051"/>
          <w:marRight w:val="0"/>
          <w:marTop w:val="230"/>
          <w:marBottom w:val="0"/>
          <w:divBdr>
            <w:top w:val="none" w:sz="0" w:space="0" w:color="auto"/>
            <w:left w:val="none" w:sz="0" w:space="0" w:color="auto"/>
            <w:bottom w:val="none" w:sz="0" w:space="0" w:color="auto"/>
            <w:right w:val="none" w:sz="0" w:space="0" w:color="auto"/>
          </w:divBdr>
        </w:div>
        <w:div w:id="997660005">
          <w:marLeft w:val="1051"/>
          <w:marRight w:val="0"/>
          <w:marTop w:val="230"/>
          <w:marBottom w:val="0"/>
          <w:divBdr>
            <w:top w:val="none" w:sz="0" w:space="0" w:color="auto"/>
            <w:left w:val="none" w:sz="0" w:space="0" w:color="auto"/>
            <w:bottom w:val="none" w:sz="0" w:space="0" w:color="auto"/>
            <w:right w:val="none" w:sz="0" w:space="0" w:color="auto"/>
          </w:divBdr>
        </w:div>
        <w:div w:id="1198736362">
          <w:marLeft w:val="1051"/>
          <w:marRight w:val="0"/>
          <w:marTop w:val="230"/>
          <w:marBottom w:val="0"/>
          <w:divBdr>
            <w:top w:val="none" w:sz="0" w:space="0" w:color="auto"/>
            <w:left w:val="none" w:sz="0" w:space="0" w:color="auto"/>
            <w:bottom w:val="none" w:sz="0" w:space="0" w:color="auto"/>
            <w:right w:val="none" w:sz="0" w:space="0" w:color="auto"/>
          </w:divBdr>
        </w:div>
        <w:div w:id="1460995011">
          <w:marLeft w:val="1051"/>
          <w:marRight w:val="0"/>
          <w:marTop w:val="230"/>
          <w:marBottom w:val="0"/>
          <w:divBdr>
            <w:top w:val="none" w:sz="0" w:space="0" w:color="auto"/>
            <w:left w:val="none" w:sz="0" w:space="0" w:color="auto"/>
            <w:bottom w:val="none" w:sz="0" w:space="0" w:color="auto"/>
            <w:right w:val="none" w:sz="0" w:space="0" w:color="auto"/>
          </w:divBdr>
        </w:div>
        <w:div w:id="1723481789">
          <w:marLeft w:val="1051"/>
          <w:marRight w:val="0"/>
          <w:marTop w:val="230"/>
          <w:marBottom w:val="0"/>
          <w:divBdr>
            <w:top w:val="none" w:sz="0" w:space="0" w:color="auto"/>
            <w:left w:val="none" w:sz="0" w:space="0" w:color="auto"/>
            <w:bottom w:val="none" w:sz="0" w:space="0" w:color="auto"/>
            <w:right w:val="none" w:sz="0" w:space="0" w:color="auto"/>
          </w:divBdr>
        </w:div>
      </w:divsChild>
    </w:div>
    <w:div w:id="296106612">
      <w:bodyDiv w:val="1"/>
      <w:marLeft w:val="180"/>
      <w:marRight w:val="180"/>
      <w:marTop w:val="0"/>
      <w:marBottom w:val="75"/>
      <w:divBdr>
        <w:top w:val="none" w:sz="0" w:space="0" w:color="auto"/>
        <w:left w:val="none" w:sz="0" w:space="0" w:color="auto"/>
        <w:bottom w:val="none" w:sz="0" w:space="0" w:color="auto"/>
        <w:right w:val="none" w:sz="0" w:space="0" w:color="auto"/>
      </w:divBdr>
      <w:divsChild>
        <w:div w:id="1321346431">
          <w:marLeft w:val="0"/>
          <w:marRight w:val="0"/>
          <w:marTop w:val="0"/>
          <w:marBottom w:val="0"/>
          <w:divBdr>
            <w:top w:val="none" w:sz="0" w:space="0" w:color="auto"/>
            <w:left w:val="none" w:sz="0" w:space="0" w:color="auto"/>
            <w:bottom w:val="none" w:sz="0" w:space="0" w:color="auto"/>
            <w:right w:val="none" w:sz="0" w:space="0" w:color="auto"/>
          </w:divBdr>
          <w:divsChild>
            <w:div w:id="1746763283">
              <w:marLeft w:val="0"/>
              <w:marRight w:val="0"/>
              <w:marTop w:val="0"/>
              <w:marBottom w:val="0"/>
              <w:divBdr>
                <w:top w:val="none" w:sz="0" w:space="0" w:color="auto"/>
                <w:left w:val="none" w:sz="0" w:space="0" w:color="auto"/>
                <w:bottom w:val="none" w:sz="0" w:space="0" w:color="auto"/>
                <w:right w:val="none" w:sz="0" w:space="0" w:color="auto"/>
              </w:divBdr>
              <w:divsChild>
                <w:div w:id="1923568415">
                  <w:marLeft w:val="0"/>
                  <w:marRight w:val="0"/>
                  <w:marTop w:val="0"/>
                  <w:marBottom w:val="0"/>
                  <w:divBdr>
                    <w:top w:val="none" w:sz="0" w:space="0" w:color="auto"/>
                    <w:left w:val="none" w:sz="0" w:space="0" w:color="auto"/>
                    <w:bottom w:val="none" w:sz="0" w:space="0" w:color="auto"/>
                    <w:right w:val="none" w:sz="0" w:space="0" w:color="auto"/>
                  </w:divBdr>
                  <w:divsChild>
                    <w:div w:id="1143347081">
                      <w:marLeft w:val="0"/>
                      <w:marRight w:val="0"/>
                      <w:marTop w:val="150"/>
                      <w:marBottom w:val="0"/>
                      <w:divBdr>
                        <w:top w:val="none" w:sz="0" w:space="0" w:color="auto"/>
                        <w:left w:val="none" w:sz="0" w:space="0" w:color="auto"/>
                        <w:bottom w:val="none" w:sz="0" w:space="0" w:color="auto"/>
                        <w:right w:val="none" w:sz="0" w:space="0" w:color="auto"/>
                      </w:divBdr>
                      <w:divsChild>
                        <w:div w:id="1166097430">
                          <w:marLeft w:val="0"/>
                          <w:marRight w:val="0"/>
                          <w:marTop w:val="0"/>
                          <w:marBottom w:val="0"/>
                          <w:divBdr>
                            <w:top w:val="none" w:sz="0" w:space="0" w:color="auto"/>
                            <w:left w:val="none" w:sz="0" w:space="0" w:color="auto"/>
                            <w:bottom w:val="none" w:sz="0" w:space="0" w:color="auto"/>
                            <w:right w:val="none" w:sz="0" w:space="0" w:color="auto"/>
                          </w:divBdr>
                          <w:divsChild>
                            <w:div w:id="15314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7553">
      <w:bodyDiv w:val="1"/>
      <w:marLeft w:val="0"/>
      <w:marRight w:val="0"/>
      <w:marTop w:val="0"/>
      <w:marBottom w:val="0"/>
      <w:divBdr>
        <w:top w:val="none" w:sz="0" w:space="0" w:color="auto"/>
        <w:left w:val="none" w:sz="0" w:space="0" w:color="auto"/>
        <w:bottom w:val="none" w:sz="0" w:space="0" w:color="auto"/>
        <w:right w:val="none" w:sz="0" w:space="0" w:color="auto"/>
      </w:divBdr>
    </w:div>
    <w:div w:id="946959956">
      <w:bodyDiv w:val="1"/>
      <w:marLeft w:val="0"/>
      <w:marRight w:val="0"/>
      <w:marTop w:val="0"/>
      <w:marBottom w:val="0"/>
      <w:divBdr>
        <w:top w:val="none" w:sz="0" w:space="0" w:color="auto"/>
        <w:left w:val="none" w:sz="0" w:space="0" w:color="auto"/>
        <w:bottom w:val="none" w:sz="0" w:space="0" w:color="auto"/>
        <w:right w:val="none" w:sz="0" w:space="0" w:color="auto"/>
      </w:divBdr>
      <w:divsChild>
        <w:div w:id="1095831695">
          <w:marLeft w:val="0"/>
          <w:marRight w:val="0"/>
          <w:marTop w:val="0"/>
          <w:marBottom w:val="0"/>
          <w:divBdr>
            <w:top w:val="none" w:sz="0" w:space="0" w:color="auto"/>
            <w:left w:val="none" w:sz="0" w:space="0" w:color="auto"/>
            <w:bottom w:val="none" w:sz="0" w:space="0" w:color="auto"/>
            <w:right w:val="none" w:sz="0" w:space="0" w:color="auto"/>
          </w:divBdr>
        </w:div>
      </w:divsChild>
    </w:div>
    <w:div w:id="979768930">
      <w:bodyDiv w:val="1"/>
      <w:marLeft w:val="0"/>
      <w:marRight w:val="0"/>
      <w:marTop w:val="0"/>
      <w:marBottom w:val="0"/>
      <w:divBdr>
        <w:top w:val="none" w:sz="0" w:space="0" w:color="auto"/>
        <w:left w:val="none" w:sz="0" w:space="0" w:color="auto"/>
        <w:bottom w:val="none" w:sz="0" w:space="0" w:color="auto"/>
        <w:right w:val="none" w:sz="0" w:space="0" w:color="auto"/>
      </w:divBdr>
      <w:divsChild>
        <w:div w:id="398333146">
          <w:marLeft w:val="547"/>
          <w:marRight w:val="0"/>
          <w:marTop w:val="288"/>
          <w:marBottom w:val="0"/>
          <w:divBdr>
            <w:top w:val="none" w:sz="0" w:space="0" w:color="auto"/>
            <w:left w:val="none" w:sz="0" w:space="0" w:color="auto"/>
            <w:bottom w:val="none" w:sz="0" w:space="0" w:color="auto"/>
            <w:right w:val="none" w:sz="0" w:space="0" w:color="auto"/>
          </w:divBdr>
        </w:div>
        <w:div w:id="759331116">
          <w:marLeft w:val="1210"/>
          <w:marRight w:val="0"/>
          <w:marTop w:val="202"/>
          <w:marBottom w:val="0"/>
          <w:divBdr>
            <w:top w:val="none" w:sz="0" w:space="0" w:color="auto"/>
            <w:left w:val="none" w:sz="0" w:space="0" w:color="auto"/>
            <w:bottom w:val="none" w:sz="0" w:space="0" w:color="auto"/>
            <w:right w:val="none" w:sz="0" w:space="0" w:color="auto"/>
          </w:divBdr>
        </w:div>
        <w:div w:id="1116027880">
          <w:marLeft w:val="547"/>
          <w:marRight w:val="0"/>
          <w:marTop w:val="288"/>
          <w:marBottom w:val="0"/>
          <w:divBdr>
            <w:top w:val="none" w:sz="0" w:space="0" w:color="auto"/>
            <w:left w:val="none" w:sz="0" w:space="0" w:color="auto"/>
            <w:bottom w:val="none" w:sz="0" w:space="0" w:color="auto"/>
            <w:right w:val="none" w:sz="0" w:space="0" w:color="auto"/>
          </w:divBdr>
        </w:div>
        <w:div w:id="2057926508">
          <w:marLeft w:val="1210"/>
          <w:marRight w:val="0"/>
          <w:marTop w:val="202"/>
          <w:marBottom w:val="0"/>
          <w:divBdr>
            <w:top w:val="none" w:sz="0" w:space="0" w:color="auto"/>
            <w:left w:val="none" w:sz="0" w:space="0" w:color="auto"/>
            <w:bottom w:val="none" w:sz="0" w:space="0" w:color="auto"/>
            <w:right w:val="none" w:sz="0" w:space="0" w:color="auto"/>
          </w:divBdr>
        </w:div>
        <w:div w:id="2063748644">
          <w:marLeft w:val="1210"/>
          <w:marRight w:val="0"/>
          <w:marTop w:val="202"/>
          <w:marBottom w:val="0"/>
          <w:divBdr>
            <w:top w:val="none" w:sz="0" w:space="0" w:color="auto"/>
            <w:left w:val="none" w:sz="0" w:space="0" w:color="auto"/>
            <w:bottom w:val="none" w:sz="0" w:space="0" w:color="auto"/>
            <w:right w:val="none" w:sz="0" w:space="0" w:color="auto"/>
          </w:divBdr>
        </w:div>
        <w:div w:id="2124955832">
          <w:marLeft w:val="547"/>
          <w:marRight w:val="0"/>
          <w:marTop w:val="288"/>
          <w:marBottom w:val="0"/>
          <w:divBdr>
            <w:top w:val="none" w:sz="0" w:space="0" w:color="auto"/>
            <w:left w:val="none" w:sz="0" w:space="0" w:color="auto"/>
            <w:bottom w:val="none" w:sz="0" w:space="0" w:color="auto"/>
            <w:right w:val="none" w:sz="0" w:space="0" w:color="auto"/>
          </w:divBdr>
        </w:div>
      </w:divsChild>
    </w:div>
    <w:div w:id="996300463">
      <w:bodyDiv w:val="1"/>
      <w:marLeft w:val="180"/>
      <w:marRight w:val="180"/>
      <w:marTop w:val="0"/>
      <w:marBottom w:val="75"/>
      <w:divBdr>
        <w:top w:val="none" w:sz="0" w:space="0" w:color="auto"/>
        <w:left w:val="none" w:sz="0" w:space="0" w:color="auto"/>
        <w:bottom w:val="none" w:sz="0" w:space="0" w:color="auto"/>
        <w:right w:val="none" w:sz="0" w:space="0" w:color="auto"/>
      </w:divBdr>
      <w:divsChild>
        <w:div w:id="1227718473">
          <w:marLeft w:val="0"/>
          <w:marRight w:val="0"/>
          <w:marTop w:val="0"/>
          <w:marBottom w:val="0"/>
          <w:divBdr>
            <w:top w:val="none" w:sz="0" w:space="0" w:color="auto"/>
            <w:left w:val="none" w:sz="0" w:space="0" w:color="auto"/>
            <w:bottom w:val="none" w:sz="0" w:space="0" w:color="auto"/>
            <w:right w:val="none" w:sz="0" w:space="0" w:color="auto"/>
          </w:divBdr>
          <w:divsChild>
            <w:div w:id="1274898625">
              <w:marLeft w:val="0"/>
              <w:marRight w:val="0"/>
              <w:marTop w:val="0"/>
              <w:marBottom w:val="0"/>
              <w:divBdr>
                <w:top w:val="none" w:sz="0" w:space="0" w:color="auto"/>
                <w:left w:val="none" w:sz="0" w:space="0" w:color="auto"/>
                <w:bottom w:val="none" w:sz="0" w:space="0" w:color="auto"/>
                <w:right w:val="none" w:sz="0" w:space="0" w:color="auto"/>
              </w:divBdr>
              <w:divsChild>
                <w:div w:id="594872329">
                  <w:marLeft w:val="0"/>
                  <w:marRight w:val="0"/>
                  <w:marTop w:val="0"/>
                  <w:marBottom w:val="0"/>
                  <w:divBdr>
                    <w:top w:val="none" w:sz="0" w:space="0" w:color="auto"/>
                    <w:left w:val="none" w:sz="0" w:space="0" w:color="auto"/>
                    <w:bottom w:val="none" w:sz="0" w:space="0" w:color="auto"/>
                    <w:right w:val="none" w:sz="0" w:space="0" w:color="auto"/>
                  </w:divBdr>
                  <w:divsChild>
                    <w:div w:id="276377124">
                      <w:marLeft w:val="0"/>
                      <w:marRight w:val="0"/>
                      <w:marTop w:val="150"/>
                      <w:marBottom w:val="0"/>
                      <w:divBdr>
                        <w:top w:val="none" w:sz="0" w:space="0" w:color="auto"/>
                        <w:left w:val="none" w:sz="0" w:space="0" w:color="auto"/>
                        <w:bottom w:val="none" w:sz="0" w:space="0" w:color="auto"/>
                        <w:right w:val="none" w:sz="0" w:space="0" w:color="auto"/>
                      </w:divBdr>
                      <w:divsChild>
                        <w:div w:id="885457770">
                          <w:marLeft w:val="0"/>
                          <w:marRight w:val="0"/>
                          <w:marTop w:val="0"/>
                          <w:marBottom w:val="0"/>
                          <w:divBdr>
                            <w:top w:val="none" w:sz="0" w:space="0" w:color="auto"/>
                            <w:left w:val="none" w:sz="0" w:space="0" w:color="auto"/>
                            <w:bottom w:val="none" w:sz="0" w:space="0" w:color="auto"/>
                            <w:right w:val="none" w:sz="0" w:space="0" w:color="auto"/>
                          </w:divBdr>
                          <w:divsChild>
                            <w:div w:id="15821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96903">
      <w:bodyDiv w:val="1"/>
      <w:marLeft w:val="0"/>
      <w:marRight w:val="0"/>
      <w:marTop w:val="0"/>
      <w:marBottom w:val="0"/>
      <w:divBdr>
        <w:top w:val="none" w:sz="0" w:space="0" w:color="auto"/>
        <w:left w:val="none" w:sz="0" w:space="0" w:color="auto"/>
        <w:bottom w:val="none" w:sz="0" w:space="0" w:color="auto"/>
        <w:right w:val="none" w:sz="0" w:space="0" w:color="auto"/>
      </w:divBdr>
      <w:divsChild>
        <w:div w:id="662971990">
          <w:marLeft w:val="0"/>
          <w:marRight w:val="0"/>
          <w:marTop w:val="0"/>
          <w:marBottom w:val="0"/>
          <w:divBdr>
            <w:top w:val="none" w:sz="0" w:space="0" w:color="auto"/>
            <w:left w:val="none" w:sz="0" w:space="0" w:color="auto"/>
            <w:bottom w:val="none" w:sz="0" w:space="0" w:color="auto"/>
            <w:right w:val="none" w:sz="0" w:space="0" w:color="auto"/>
          </w:divBdr>
        </w:div>
      </w:divsChild>
    </w:div>
    <w:div w:id="1120756188">
      <w:bodyDiv w:val="1"/>
      <w:marLeft w:val="180"/>
      <w:marRight w:val="180"/>
      <w:marTop w:val="0"/>
      <w:marBottom w:val="75"/>
      <w:divBdr>
        <w:top w:val="none" w:sz="0" w:space="0" w:color="auto"/>
        <w:left w:val="none" w:sz="0" w:space="0" w:color="auto"/>
        <w:bottom w:val="none" w:sz="0" w:space="0" w:color="auto"/>
        <w:right w:val="none" w:sz="0" w:space="0" w:color="auto"/>
      </w:divBdr>
      <w:divsChild>
        <w:div w:id="209657336">
          <w:marLeft w:val="0"/>
          <w:marRight w:val="0"/>
          <w:marTop w:val="0"/>
          <w:marBottom w:val="0"/>
          <w:divBdr>
            <w:top w:val="none" w:sz="0" w:space="0" w:color="auto"/>
            <w:left w:val="none" w:sz="0" w:space="0" w:color="auto"/>
            <w:bottom w:val="none" w:sz="0" w:space="0" w:color="auto"/>
            <w:right w:val="none" w:sz="0" w:space="0" w:color="auto"/>
          </w:divBdr>
          <w:divsChild>
            <w:div w:id="28529133">
              <w:marLeft w:val="0"/>
              <w:marRight w:val="0"/>
              <w:marTop w:val="0"/>
              <w:marBottom w:val="0"/>
              <w:divBdr>
                <w:top w:val="none" w:sz="0" w:space="0" w:color="auto"/>
                <w:left w:val="none" w:sz="0" w:space="0" w:color="auto"/>
                <w:bottom w:val="none" w:sz="0" w:space="0" w:color="auto"/>
                <w:right w:val="none" w:sz="0" w:space="0" w:color="auto"/>
              </w:divBdr>
              <w:divsChild>
                <w:div w:id="485056535">
                  <w:marLeft w:val="0"/>
                  <w:marRight w:val="0"/>
                  <w:marTop w:val="0"/>
                  <w:marBottom w:val="0"/>
                  <w:divBdr>
                    <w:top w:val="none" w:sz="0" w:space="0" w:color="auto"/>
                    <w:left w:val="none" w:sz="0" w:space="0" w:color="auto"/>
                    <w:bottom w:val="none" w:sz="0" w:space="0" w:color="auto"/>
                    <w:right w:val="none" w:sz="0" w:space="0" w:color="auto"/>
                  </w:divBdr>
                  <w:divsChild>
                    <w:div w:id="1107114015">
                      <w:marLeft w:val="0"/>
                      <w:marRight w:val="0"/>
                      <w:marTop w:val="150"/>
                      <w:marBottom w:val="0"/>
                      <w:divBdr>
                        <w:top w:val="none" w:sz="0" w:space="0" w:color="auto"/>
                        <w:left w:val="none" w:sz="0" w:space="0" w:color="auto"/>
                        <w:bottom w:val="none" w:sz="0" w:space="0" w:color="auto"/>
                        <w:right w:val="none" w:sz="0" w:space="0" w:color="auto"/>
                      </w:divBdr>
                      <w:divsChild>
                        <w:div w:id="824785158">
                          <w:marLeft w:val="0"/>
                          <w:marRight w:val="0"/>
                          <w:marTop w:val="0"/>
                          <w:marBottom w:val="0"/>
                          <w:divBdr>
                            <w:top w:val="none" w:sz="0" w:space="0" w:color="auto"/>
                            <w:left w:val="none" w:sz="0" w:space="0" w:color="auto"/>
                            <w:bottom w:val="none" w:sz="0" w:space="0" w:color="auto"/>
                            <w:right w:val="none" w:sz="0" w:space="0" w:color="auto"/>
                          </w:divBdr>
                          <w:divsChild>
                            <w:div w:id="573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6060">
      <w:bodyDiv w:val="1"/>
      <w:marLeft w:val="0"/>
      <w:marRight w:val="0"/>
      <w:marTop w:val="0"/>
      <w:marBottom w:val="0"/>
      <w:divBdr>
        <w:top w:val="none" w:sz="0" w:space="0" w:color="auto"/>
        <w:left w:val="none" w:sz="0" w:space="0" w:color="auto"/>
        <w:bottom w:val="none" w:sz="0" w:space="0" w:color="auto"/>
        <w:right w:val="none" w:sz="0" w:space="0" w:color="auto"/>
      </w:divBdr>
    </w:div>
    <w:div w:id="1492061253">
      <w:bodyDiv w:val="1"/>
      <w:marLeft w:val="0"/>
      <w:marRight w:val="0"/>
      <w:marTop w:val="0"/>
      <w:marBottom w:val="0"/>
      <w:divBdr>
        <w:top w:val="none" w:sz="0" w:space="0" w:color="auto"/>
        <w:left w:val="none" w:sz="0" w:space="0" w:color="auto"/>
        <w:bottom w:val="none" w:sz="0" w:space="0" w:color="auto"/>
        <w:right w:val="none" w:sz="0" w:space="0" w:color="auto"/>
      </w:divBdr>
      <w:divsChild>
        <w:div w:id="270674502">
          <w:marLeft w:val="446"/>
          <w:marRight w:val="0"/>
          <w:marTop w:val="230"/>
          <w:marBottom w:val="0"/>
          <w:divBdr>
            <w:top w:val="none" w:sz="0" w:space="0" w:color="auto"/>
            <w:left w:val="none" w:sz="0" w:space="0" w:color="auto"/>
            <w:bottom w:val="none" w:sz="0" w:space="0" w:color="auto"/>
            <w:right w:val="none" w:sz="0" w:space="0" w:color="auto"/>
          </w:divBdr>
        </w:div>
        <w:div w:id="743064059">
          <w:marLeft w:val="446"/>
          <w:marRight w:val="0"/>
          <w:marTop w:val="230"/>
          <w:marBottom w:val="0"/>
          <w:divBdr>
            <w:top w:val="none" w:sz="0" w:space="0" w:color="auto"/>
            <w:left w:val="none" w:sz="0" w:space="0" w:color="auto"/>
            <w:bottom w:val="none" w:sz="0" w:space="0" w:color="auto"/>
            <w:right w:val="none" w:sz="0" w:space="0" w:color="auto"/>
          </w:divBdr>
        </w:div>
        <w:div w:id="747381019">
          <w:marLeft w:val="446"/>
          <w:marRight w:val="0"/>
          <w:marTop w:val="230"/>
          <w:marBottom w:val="0"/>
          <w:divBdr>
            <w:top w:val="none" w:sz="0" w:space="0" w:color="auto"/>
            <w:left w:val="none" w:sz="0" w:space="0" w:color="auto"/>
            <w:bottom w:val="none" w:sz="0" w:space="0" w:color="auto"/>
            <w:right w:val="none" w:sz="0" w:space="0" w:color="auto"/>
          </w:divBdr>
        </w:div>
        <w:div w:id="817961921">
          <w:marLeft w:val="446"/>
          <w:marRight w:val="0"/>
          <w:marTop w:val="230"/>
          <w:marBottom w:val="0"/>
          <w:divBdr>
            <w:top w:val="none" w:sz="0" w:space="0" w:color="auto"/>
            <w:left w:val="none" w:sz="0" w:space="0" w:color="auto"/>
            <w:bottom w:val="none" w:sz="0" w:space="0" w:color="auto"/>
            <w:right w:val="none" w:sz="0" w:space="0" w:color="auto"/>
          </w:divBdr>
        </w:div>
        <w:div w:id="952786625">
          <w:marLeft w:val="446"/>
          <w:marRight w:val="0"/>
          <w:marTop w:val="230"/>
          <w:marBottom w:val="0"/>
          <w:divBdr>
            <w:top w:val="none" w:sz="0" w:space="0" w:color="auto"/>
            <w:left w:val="none" w:sz="0" w:space="0" w:color="auto"/>
            <w:bottom w:val="none" w:sz="0" w:space="0" w:color="auto"/>
            <w:right w:val="none" w:sz="0" w:space="0" w:color="auto"/>
          </w:divBdr>
        </w:div>
        <w:div w:id="1505318631">
          <w:marLeft w:val="446"/>
          <w:marRight w:val="0"/>
          <w:marTop w:val="230"/>
          <w:marBottom w:val="0"/>
          <w:divBdr>
            <w:top w:val="none" w:sz="0" w:space="0" w:color="auto"/>
            <w:left w:val="none" w:sz="0" w:space="0" w:color="auto"/>
            <w:bottom w:val="none" w:sz="0" w:space="0" w:color="auto"/>
            <w:right w:val="none" w:sz="0" w:space="0" w:color="auto"/>
          </w:divBdr>
        </w:div>
        <w:div w:id="1910572408">
          <w:marLeft w:val="446"/>
          <w:marRight w:val="0"/>
          <w:marTop w:val="230"/>
          <w:marBottom w:val="0"/>
          <w:divBdr>
            <w:top w:val="none" w:sz="0" w:space="0" w:color="auto"/>
            <w:left w:val="none" w:sz="0" w:space="0" w:color="auto"/>
            <w:bottom w:val="none" w:sz="0" w:space="0" w:color="auto"/>
            <w:right w:val="none" w:sz="0" w:space="0" w:color="auto"/>
          </w:divBdr>
        </w:div>
      </w:divsChild>
    </w:div>
    <w:div w:id="1502702053">
      <w:bodyDiv w:val="1"/>
      <w:marLeft w:val="0"/>
      <w:marRight w:val="0"/>
      <w:marTop w:val="0"/>
      <w:marBottom w:val="0"/>
      <w:divBdr>
        <w:top w:val="none" w:sz="0" w:space="0" w:color="auto"/>
        <w:left w:val="none" w:sz="0" w:space="0" w:color="auto"/>
        <w:bottom w:val="none" w:sz="0" w:space="0" w:color="auto"/>
        <w:right w:val="none" w:sz="0" w:space="0" w:color="auto"/>
      </w:divBdr>
      <w:divsChild>
        <w:div w:id="1201094613">
          <w:marLeft w:val="0"/>
          <w:marRight w:val="0"/>
          <w:marTop w:val="0"/>
          <w:marBottom w:val="0"/>
          <w:divBdr>
            <w:top w:val="none" w:sz="0" w:space="0" w:color="auto"/>
            <w:left w:val="none" w:sz="0" w:space="0" w:color="auto"/>
            <w:bottom w:val="none" w:sz="0" w:space="0" w:color="auto"/>
            <w:right w:val="none" w:sz="0" w:space="0" w:color="auto"/>
          </w:divBdr>
        </w:div>
      </w:divsChild>
    </w:div>
    <w:div w:id="1619486600">
      <w:bodyDiv w:val="1"/>
      <w:marLeft w:val="180"/>
      <w:marRight w:val="180"/>
      <w:marTop w:val="0"/>
      <w:marBottom w:val="75"/>
      <w:divBdr>
        <w:top w:val="none" w:sz="0" w:space="0" w:color="auto"/>
        <w:left w:val="none" w:sz="0" w:space="0" w:color="auto"/>
        <w:bottom w:val="none" w:sz="0" w:space="0" w:color="auto"/>
        <w:right w:val="none" w:sz="0" w:space="0" w:color="auto"/>
      </w:divBdr>
      <w:divsChild>
        <w:div w:id="849686300">
          <w:marLeft w:val="0"/>
          <w:marRight w:val="0"/>
          <w:marTop w:val="0"/>
          <w:marBottom w:val="0"/>
          <w:divBdr>
            <w:top w:val="none" w:sz="0" w:space="0" w:color="auto"/>
            <w:left w:val="none" w:sz="0" w:space="0" w:color="auto"/>
            <w:bottom w:val="none" w:sz="0" w:space="0" w:color="auto"/>
            <w:right w:val="none" w:sz="0" w:space="0" w:color="auto"/>
          </w:divBdr>
          <w:divsChild>
            <w:div w:id="624432754">
              <w:marLeft w:val="0"/>
              <w:marRight w:val="0"/>
              <w:marTop w:val="0"/>
              <w:marBottom w:val="0"/>
              <w:divBdr>
                <w:top w:val="none" w:sz="0" w:space="0" w:color="auto"/>
                <w:left w:val="none" w:sz="0" w:space="0" w:color="auto"/>
                <w:bottom w:val="none" w:sz="0" w:space="0" w:color="auto"/>
                <w:right w:val="none" w:sz="0" w:space="0" w:color="auto"/>
              </w:divBdr>
              <w:divsChild>
                <w:div w:id="1242714509">
                  <w:marLeft w:val="0"/>
                  <w:marRight w:val="0"/>
                  <w:marTop w:val="0"/>
                  <w:marBottom w:val="0"/>
                  <w:divBdr>
                    <w:top w:val="none" w:sz="0" w:space="0" w:color="auto"/>
                    <w:left w:val="none" w:sz="0" w:space="0" w:color="auto"/>
                    <w:bottom w:val="none" w:sz="0" w:space="0" w:color="auto"/>
                    <w:right w:val="none" w:sz="0" w:space="0" w:color="auto"/>
                  </w:divBdr>
                  <w:divsChild>
                    <w:div w:id="456946701">
                      <w:marLeft w:val="0"/>
                      <w:marRight w:val="0"/>
                      <w:marTop w:val="150"/>
                      <w:marBottom w:val="0"/>
                      <w:divBdr>
                        <w:top w:val="none" w:sz="0" w:space="0" w:color="auto"/>
                        <w:left w:val="none" w:sz="0" w:space="0" w:color="auto"/>
                        <w:bottom w:val="none" w:sz="0" w:space="0" w:color="auto"/>
                        <w:right w:val="none" w:sz="0" w:space="0" w:color="auto"/>
                      </w:divBdr>
                      <w:divsChild>
                        <w:div w:id="1879320736">
                          <w:marLeft w:val="0"/>
                          <w:marRight w:val="0"/>
                          <w:marTop w:val="0"/>
                          <w:marBottom w:val="0"/>
                          <w:divBdr>
                            <w:top w:val="none" w:sz="0" w:space="0" w:color="auto"/>
                            <w:left w:val="none" w:sz="0" w:space="0" w:color="auto"/>
                            <w:bottom w:val="none" w:sz="0" w:space="0" w:color="auto"/>
                            <w:right w:val="none" w:sz="0" w:space="0" w:color="auto"/>
                          </w:divBdr>
                          <w:divsChild>
                            <w:div w:id="298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9675">
      <w:bodyDiv w:val="1"/>
      <w:marLeft w:val="0"/>
      <w:marRight w:val="0"/>
      <w:marTop w:val="0"/>
      <w:marBottom w:val="0"/>
      <w:divBdr>
        <w:top w:val="none" w:sz="0" w:space="0" w:color="auto"/>
        <w:left w:val="none" w:sz="0" w:space="0" w:color="auto"/>
        <w:bottom w:val="none" w:sz="0" w:space="0" w:color="auto"/>
        <w:right w:val="none" w:sz="0" w:space="0" w:color="auto"/>
      </w:divBdr>
      <w:divsChild>
        <w:div w:id="5640866">
          <w:marLeft w:val="0"/>
          <w:marRight w:val="0"/>
          <w:marTop w:val="288"/>
          <w:marBottom w:val="0"/>
          <w:divBdr>
            <w:top w:val="none" w:sz="0" w:space="0" w:color="auto"/>
            <w:left w:val="none" w:sz="0" w:space="0" w:color="auto"/>
            <w:bottom w:val="none" w:sz="0" w:space="0" w:color="auto"/>
            <w:right w:val="none" w:sz="0" w:space="0" w:color="auto"/>
          </w:divBdr>
        </w:div>
        <w:div w:id="541290883">
          <w:marLeft w:val="0"/>
          <w:marRight w:val="0"/>
          <w:marTop w:val="288"/>
          <w:marBottom w:val="0"/>
          <w:divBdr>
            <w:top w:val="none" w:sz="0" w:space="0" w:color="auto"/>
            <w:left w:val="none" w:sz="0" w:space="0" w:color="auto"/>
            <w:bottom w:val="none" w:sz="0" w:space="0" w:color="auto"/>
            <w:right w:val="none" w:sz="0" w:space="0" w:color="auto"/>
          </w:divBdr>
        </w:div>
        <w:div w:id="1558736345">
          <w:marLeft w:val="0"/>
          <w:marRight w:val="0"/>
          <w:marTop w:val="288"/>
          <w:marBottom w:val="0"/>
          <w:divBdr>
            <w:top w:val="none" w:sz="0" w:space="0" w:color="auto"/>
            <w:left w:val="none" w:sz="0" w:space="0" w:color="auto"/>
            <w:bottom w:val="none" w:sz="0" w:space="0" w:color="auto"/>
            <w:right w:val="none" w:sz="0" w:space="0" w:color="auto"/>
          </w:divBdr>
        </w:div>
      </w:divsChild>
    </w:div>
    <w:div w:id="1908102284">
      <w:bodyDiv w:val="1"/>
      <w:marLeft w:val="0"/>
      <w:marRight w:val="0"/>
      <w:marTop w:val="0"/>
      <w:marBottom w:val="0"/>
      <w:divBdr>
        <w:top w:val="none" w:sz="0" w:space="0" w:color="auto"/>
        <w:left w:val="none" w:sz="0" w:space="0" w:color="auto"/>
        <w:bottom w:val="none" w:sz="0" w:space="0" w:color="auto"/>
        <w:right w:val="none" w:sz="0" w:space="0" w:color="auto"/>
      </w:divBdr>
      <w:divsChild>
        <w:div w:id="237177139">
          <w:marLeft w:val="0"/>
          <w:marRight w:val="0"/>
          <w:marTop w:val="0"/>
          <w:marBottom w:val="0"/>
          <w:divBdr>
            <w:top w:val="none" w:sz="0" w:space="0" w:color="auto"/>
            <w:left w:val="none" w:sz="0" w:space="0" w:color="auto"/>
            <w:bottom w:val="none" w:sz="0" w:space="0" w:color="auto"/>
            <w:right w:val="none" w:sz="0" w:space="0" w:color="auto"/>
          </w:divBdr>
        </w:div>
      </w:divsChild>
    </w:div>
    <w:div w:id="2071923705">
      <w:bodyDiv w:val="1"/>
      <w:marLeft w:val="0"/>
      <w:marRight w:val="0"/>
      <w:marTop w:val="0"/>
      <w:marBottom w:val="0"/>
      <w:divBdr>
        <w:top w:val="none" w:sz="0" w:space="0" w:color="auto"/>
        <w:left w:val="none" w:sz="0" w:space="0" w:color="auto"/>
        <w:bottom w:val="none" w:sz="0" w:space="0" w:color="auto"/>
        <w:right w:val="none" w:sz="0" w:space="0" w:color="auto"/>
      </w:divBdr>
      <w:divsChild>
        <w:div w:id="118281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AWA-PC\AppData\Roaming\Microsoft\Templates\Book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F7E76F1-2E73-43EC-8409-895B3656C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BookReport_Office2010</Template>
  <TotalTime>0</TotalTime>
  <Pages>5</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2012-10-21T16:25:00Z</dcterms:created>
  <dcterms:modified xsi:type="dcterms:W3CDTF">2012-10-21T16:26:00Z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